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F0" w:rsidRDefault="000476DF" w:rsidP="00CF52F0"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-106045</wp:posOffset>
                </wp:positionV>
                <wp:extent cx="2181225" cy="1254760"/>
                <wp:effectExtent l="0" t="0" r="9525" b="254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2F0" w:rsidRPr="00E14494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«УТВЕРЖДАЮ»</w:t>
                            </w:r>
                          </w:p>
                          <w:p w:rsidR="00CF52F0" w:rsidRPr="00E14494" w:rsidRDefault="00B5339E" w:rsidP="00CF52F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Министр физической культуры и спорта Кузбасса</w:t>
                            </w:r>
                          </w:p>
                          <w:p w:rsidR="00B5339E" w:rsidRPr="00E14494" w:rsidRDefault="00B5339E" w:rsidP="00CF52F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B5339E" w:rsidRPr="00E14494" w:rsidRDefault="00B5339E" w:rsidP="00CF52F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CF52F0" w:rsidRPr="00E14494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 xml:space="preserve">_______________ </w:t>
                            </w:r>
                            <w:r w:rsidR="00B5339E" w:rsidRPr="00E14494">
                              <w:rPr>
                                <w:szCs w:val="22"/>
                              </w:rPr>
                              <w:t>С</w:t>
                            </w:r>
                            <w:r w:rsidRPr="00E14494">
                              <w:rPr>
                                <w:szCs w:val="22"/>
                              </w:rPr>
                              <w:t>.А.</w:t>
                            </w:r>
                            <w:r w:rsidR="00E14494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B5339E" w:rsidRPr="00E14494">
                              <w:rPr>
                                <w:szCs w:val="22"/>
                              </w:rPr>
                              <w:t>Мяус</w:t>
                            </w:r>
                            <w:proofErr w:type="spellEnd"/>
                          </w:p>
                          <w:p w:rsidR="00CF52F0" w:rsidRPr="00E14494" w:rsidRDefault="00CF52F0" w:rsidP="00CF52F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CF52F0" w:rsidRPr="00E14494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«___»____________20</w:t>
                            </w:r>
                            <w:r w:rsidR="0023500D" w:rsidRPr="00E14494">
                              <w:rPr>
                                <w:szCs w:val="22"/>
                              </w:rPr>
                              <w:t>2</w:t>
                            </w:r>
                            <w:r w:rsidR="006129E0">
                              <w:rPr>
                                <w:szCs w:val="22"/>
                              </w:rPr>
                              <w:t>4</w:t>
                            </w:r>
                            <w:r w:rsidRPr="00E14494">
                              <w:rPr>
                                <w:szCs w:val="2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8.2pt;margin-top:-8.35pt;width:171.75pt;height:9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7iRsAIAAKs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" filled="f" stroked="f">
                <v:textbox inset="0,0,0,0">
                  <w:txbxContent>
                    <w:p w:rsidR="00CF52F0" w:rsidRPr="00E14494" w:rsidRDefault="00CF52F0" w:rsidP="00CF52F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«УТВЕРЖДАЮ»</w:t>
                      </w:r>
                    </w:p>
                    <w:p w:rsidR="00CF52F0" w:rsidRPr="00E14494" w:rsidRDefault="00B5339E" w:rsidP="00CF52F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Министр физической культуры и спорта Кузбасса</w:t>
                      </w:r>
                    </w:p>
                    <w:p w:rsidR="00B5339E" w:rsidRPr="00E14494" w:rsidRDefault="00B5339E" w:rsidP="00CF52F0">
                      <w:pPr>
                        <w:rPr>
                          <w:szCs w:val="22"/>
                        </w:rPr>
                      </w:pPr>
                    </w:p>
                    <w:p w:rsidR="00B5339E" w:rsidRPr="00E14494" w:rsidRDefault="00B5339E" w:rsidP="00CF52F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CF52F0" w:rsidRPr="00E14494" w:rsidRDefault="00CF52F0" w:rsidP="00CF52F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 xml:space="preserve">_______________ </w:t>
                      </w:r>
                      <w:r w:rsidR="00B5339E" w:rsidRPr="00E14494">
                        <w:rPr>
                          <w:szCs w:val="22"/>
                        </w:rPr>
                        <w:t>С</w:t>
                      </w:r>
                      <w:r w:rsidRPr="00E14494">
                        <w:rPr>
                          <w:szCs w:val="22"/>
                        </w:rPr>
                        <w:t>.А.</w:t>
                      </w:r>
                      <w:r w:rsidR="00E14494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="00B5339E" w:rsidRPr="00E14494">
                        <w:rPr>
                          <w:szCs w:val="22"/>
                        </w:rPr>
                        <w:t>Мяус</w:t>
                      </w:r>
                      <w:proofErr w:type="spellEnd"/>
                    </w:p>
                    <w:p w:rsidR="00CF52F0" w:rsidRPr="00E14494" w:rsidRDefault="00CF52F0" w:rsidP="00CF52F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CF52F0" w:rsidRPr="00E14494" w:rsidRDefault="00CF52F0" w:rsidP="00CF52F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«___»____________20</w:t>
                      </w:r>
                      <w:r w:rsidR="0023500D" w:rsidRPr="00E14494">
                        <w:rPr>
                          <w:szCs w:val="22"/>
                        </w:rPr>
                        <w:t>2</w:t>
                      </w:r>
                      <w:r w:rsidR="006129E0">
                        <w:rPr>
                          <w:szCs w:val="22"/>
                        </w:rPr>
                        <w:t>4</w:t>
                      </w:r>
                      <w:r w:rsidRPr="00E14494">
                        <w:rPr>
                          <w:szCs w:val="2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-106045</wp:posOffset>
                </wp:positionV>
                <wp:extent cx="2114550" cy="1254760"/>
                <wp:effectExtent l="0" t="0" r="0" b="254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2F0" w:rsidRPr="00E14494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«УТВЕРЖДАЮ»</w:t>
                            </w:r>
                          </w:p>
                          <w:p w:rsidR="00CF52F0" w:rsidRPr="00E14494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Председатель Федерации</w:t>
                            </w:r>
                          </w:p>
                          <w:p w:rsidR="00CF52F0" w:rsidRPr="00E14494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шахмат Кемеровской области</w:t>
                            </w:r>
                          </w:p>
                          <w:p w:rsidR="00CF52F0" w:rsidRPr="00E14494" w:rsidRDefault="00CF52F0" w:rsidP="00CF52F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CF52F0" w:rsidRPr="00E14494" w:rsidRDefault="00CF52F0" w:rsidP="00CF52F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F52F0" w:rsidRPr="00E14494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_______________ М.П.</w:t>
                            </w:r>
                            <w:r w:rsidR="006129E0">
                              <w:rPr>
                                <w:szCs w:val="22"/>
                              </w:rPr>
                              <w:t xml:space="preserve"> </w:t>
                            </w:r>
                            <w:r w:rsidRPr="00E14494">
                              <w:rPr>
                                <w:szCs w:val="22"/>
                              </w:rPr>
                              <w:t>Ивахин</w:t>
                            </w:r>
                          </w:p>
                          <w:p w:rsidR="00CF52F0" w:rsidRPr="00E14494" w:rsidRDefault="00CF52F0" w:rsidP="00CF52F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CF52F0" w:rsidRPr="00E14494" w:rsidRDefault="00CF52F0" w:rsidP="00CF52F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«___»____________20</w:t>
                            </w:r>
                            <w:r w:rsidR="0023500D" w:rsidRPr="00E14494">
                              <w:rPr>
                                <w:szCs w:val="22"/>
                              </w:rPr>
                              <w:t>2</w:t>
                            </w:r>
                            <w:r w:rsidR="006129E0">
                              <w:rPr>
                                <w:szCs w:val="22"/>
                              </w:rPr>
                              <w:t>4</w:t>
                            </w:r>
                            <w:r w:rsidRPr="00E14494">
                              <w:rPr>
                                <w:szCs w:val="2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01.7pt;margin-top:-8.35pt;width:166.5pt;height:9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mMOswIAALI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" filled="f" stroked="f">
                <v:textbox inset="0,0,0,0">
                  <w:txbxContent>
                    <w:p w:rsidR="00CF52F0" w:rsidRPr="00E14494" w:rsidRDefault="00CF52F0" w:rsidP="00CF52F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«УТВЕРЖДАЮ»</w:t>
                      </w:r>
                    </w:p>
                    <w:p w:rsidR="00CF52F0" w:rsidRPr="00E14494" w:rsidRDefault="00CF52F0" w:rsidP="00CF52F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Председатель Федерации</w:t>
                      </w:r>
                    </w:p>
                    <w:p w:rsidR="00CF52F0" w:rsidRPr="00E14494" w:rsidRDefault="00CF52F0" w:rsidP="00CF52F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шахмат Кемеровской области</w:t>
                      </w:r>
                    </w:p>
                    <w:p w:rsidR="00CF52F0" w:rsidRPr="00E14494" w:rsidRDefault="00CF52F0" w:rsidP="00CF52F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CF52F0" w:rsidRPr="00E14494" w:rsidRDefault="00CF52F0" w:rsidP="00CF52F0">
                      <w:pPr>
                        <w:rPr>
                          <w:szCs w:val="22"/>
                        </w:rPr>
                      </w:pPr>
                    </w:p>
                    <w:p w:rsidR="00CF52F0" w:rsidRPr="00E14494" w:rsidRDefault="00CF52F0" w:rsidP="00CF52F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_______________ М.П.</w:t>
                      </w:r>
                      <w:r w:rsidR="006129E0">
                        <w:rPr>
                          <w:szCs w:val="22"/>
                        </w:rPr>
                        <w:t xml:space="preserve"> </w:t>
                      </w:r>
                      <w:r w:rsidRPr="00E14494">
                        <w:rPr>
                          <w:szCs w:val="22"/>
                        </w:rPr>
                        <w:t>Ивахин</w:t>
                      </w:r>
                    </w:p>
                    <w:p w:rsidR="00CF52F0" w:rsidRPr="00E14494" w:rsidRDefault="00CF52F0" w:rsidP="00CF52F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CF52F0" w:rsidRPr="00E14494" w:rsidRDefault="00CF52F0" w:rsidP="00CF52F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«___»____________20</w:t>
                      </w:r>
                      <w:r w:rsidR="0023500D" w:rsidRPr="00E14494">
                        <w:rPr>
                          <w:szCs w:val="22"/>
                        </w:rPr>
                        <w:t>2</w:t>
                      </w:r>
                      <w:r w:rsidR="006129E0">
                        <w:rPr>
                          <w:szCs w:val="22"/>
                        </w:rPr>
                        <w:t>4</w:t>
                      </w:r>
                      <w:r w:rsidRPr="00E14494">
                        <w:rPr>
                          <w:szCs w:val="2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CF52F0" w:rsidRDefault="00CF52F0" w:rsidP="00CF52F0"/>
    <w:p w:rsidR="00CF52F0" w:rsidRDefault="00CF52F0" w:rsidP="00CF52F0"/>
    <w:p w:rsidR="00CF52F0" w:rsidRDefault="00CF52F0" w:rsidP="00CF52F0"/>
    <w:p w:rsidR="00CF52F0" w:rsidRDefault="00CF52F0" w:rsidP="00CF52F0"/>
    <w:p w:rsidR="00CF52F0" w:rsidRDefault="00CF52F0" w:rsidP="00CF52F0">
      <w:pPr>
        <w:rPr>
          <w:sz w:val="26"/>
        </w:rPr>
      </w:pPr>
    </w:p>
    <w:p w:rsidR="00CF52F0" w:rsidRDefault="00CF52F0" w:rsidP="00CF52F0">
      <w:pPr>
        <w:pStyle w:val="1"/>
        <w:rPr>
          <w:b/>
          <w:sz w:val="26"/>
        </w:rPr>
      </w:pPr>
    </w:p>
    <w:p w:rsidR="00CF52F0" w:rsidRDefault="00E14494" w:rsidP="00CF52F0">
      <w:pPr>
        <w:pStyle w:val="1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9C038" wp14:editId="4D0FD39F">
                <wp:simplePos x="0" y="0"/>
                <wp:positionH relativeFrom="margin">
                  <wp:posOffset>612140</wp:posOffset>
                </wp:positionH>
                <wp:positionV relativeFrom="paragraph">
                  <wp:posOffset>293370</wp:posOffset>
                </wp:positionV>
                <wp:extent cx="2381250" cy="1543050"/>
                <wp:effectExtent l="0" t="0" r="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890" w:rsidRPr="00E14494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«СОГЛАСОВАНО»</w:t>
                            </w:r>
                          </w:p>
                          <w:p w:rsidR="00FE7890" w:rsidRPr="00E14494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 xml:space="preserve">Глава Новокузнецкого </w:t>
                            </w:r>
                          </w:p>
                          <w:p w:rsidR="00E14494" w:rsidRPr="00E14494" w:rsidRDefault="00E14494" w:rsidP="00FE789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муниципального округа</w:t>
                            </w:r>
                          </w:p>
                          <w:p w:rsidR="000772D3" w:rsidRPr="00E14494" w:rsidRDefault="000772D3" w:rsidP="00FE789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F45D41" w:rsidRPr="00E14494" w:rsidRDefault="00F45D41" w:rsidP="00FE789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FE7890" w:rsidRPr="00E14494" w:rsidRDefault="00FE7890" w:rsidP="00FE789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_____</w:t>
                            </w:r>
                            <w:r w:rsidR="0048325C" w:rsidRPr="00E14494">
                              <w:rPr>
                                <w:szCs w:val="22"/>
                              </w:rPr>
                              <w:t>_____</w:t>
                            </w:r>
                            <w:r w:rsidRPr="00E14494">
                              <w:rPr>
                                <w:szCs w:val="22"/>
                              </w:rPr>
                              <w:t>_____ А.В.</w:t>
                            </w:r>
                            <w:r w:rsidR="00E14494" w:rsidRPr="00E14494">
                              <w:rPr>
                                <w:szCs w:val="22"/>
                              </w:rPr>
                              <w:t xml:space="preserve"> </w:t>
                            </w:r>
                            <w:r w:rsidRPr="00E14494">
                              <w:rPr>
                                <w:szCs w:val="22"/>
                              </w:rPr>
                              <w:t>Шарнин</w:t>
                            </w:r>
                          </w:p>
                          <w:p w:rsidR="000772D3" w:rsidRPr="00E14494" w:rsidRDefault="000772D3" w:rsidP="00FE789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FE7890" w:rsidRPr="00E14494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«___»____________202</w:t>
                            </w:r>
                            <w:r w:rsidR="006129E0">
                              <w:rPr>
                                <w:szCs w:val="22"/>
                              </w:rPr>
                              <w:t>4</w:t>
                            </w:r>
                            <w:r w:rsidRPr="00E14494">
                              <w:rPr>
                                <w:szCs w:val="22"/>
                              </w:rPr>
                              <w:t xml:space="preserve"> г.</w:t>
                            </w:r>
                          </w:p>
                          <w:p w:rsidR="00FE7890" w:rsidRPr="00590B43" w:rsidRDefault="00FE7890" w:rsidP="00FE7890">
                            <w:pPr>
                              <w:keepNext/>
                              <w:keepLines/>
                              <w:tabs>
                                <w:tab w:val="left" w:pos="289"/>
                              </w:tabs>
                              <w:outlineLvl w:val="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C038" id="Надпись 6" o:spid="_x0000_s1028" type="#_x0000_t202" style="position:absolute;left:0;text-align:left;margin-left:48.2pt;margin-top:23.1pt;width:187.5pt;height:1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" fillcolor="white [3201]" stroked="f" strokeweight=".5pt">
                <v:path arrowok="t"/>
                <v:textbox inset="0,0,0,0">
                  <w:txbxContent>
                    <w:p w:rsidR="00FE7890" w:rsidRPr="00E14494" w:rsidRDefault="00FE7890" w:rsidP="00FE789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«СОГЛАСОВАНО»</w:t>
                      </w:r>
                    </w:p>
                    <w:p w:rsidR="00FE7890" w:rsidRPr="00E14494" w:rsidRDefault="00FE7890" w:rsidP="00FE789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 xml:space="preserve">Глава Новокузнецкого </w:t>
                      </w:r>
                    </w:p>
                    <w:p w:rsidR="00E14494" w:rsidRPr="00E14494" w:rsidRDefault="00E14494" w:rsidP="00FE789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муниципального округа</w:t>
                      </w:r>
                    </w:p>
                    <w:p w:rsidR="000772D3" w:rsidRPr="00E14494" w:rsidRDefault="000772D3" w:rsidP="00FE7890">
                      <w:pPr>
                        <w:rPr>
                          <w:szCs w:val="22"/>
                        </w:rPr>
                      </w:pPr>
                    </w:p>
                    <w:p w:rsidR="00F45D41" w:rsidRPr="00E14494" w:rsidRDefault="00F45D41" w:rsidP="00FE7890">
                      <w:pPr>
                        <w:rPr>
                          <w:szCs w:val="22"/>
                        </w:rPr>
                      </w:pPr>
                    </w:p>
                    <w:p w:rsidR="00FE7890" w:rsidRPr="00E14494" w:rsidRDefault="00FE7890" w:rsidP="00FE7890">
                      <w:pPr>
                        <w:rPr>
                          <w:sz w:val="12"/>
                          <w:szCs w:val="10"/>
                        </w:rPr>
                      </w:pPr>
                      <w:r w:rsidRPr="00E14494">
                        <w:rPr>
                          <w:szCs w:val="22"/>
                        </w:rPr>
                        <w:t>_____</w:t>
                      </w:r>
                      <w:r w:rsidR="0048325C" w:rsidRPr="00E14494">
                        <w:rPr>
                          <w:szCs w:val="22"/>
                        </w:rPr>
                        <w:t>_____</w:t>
                      </w:r>
                      <w:r w:rsidRPr="00E14494">
                        <w:rPr>
                          <w:szCs w:val="22"/>
                        </w:rPr>
                        <w:t>_____ А.В.</w:t>
                      </w:r>
                      <w:r w:rsidR="00E14494" w:rsidRPr="00E14494">
                        <w:rPr>
                          <w:szCs w:val="22"/>
                        </w:rPr>
                        <w:t xml:space="preserve"> </w:t>
                      </w:r>
                      <w:r w:rsidRPr="00E14494">
                        <w:rPr>
                          <w:szCs w:val="22"/>
                        </w:rPr>
                        <w:t>Шарнин</w:t>
                      </w:r>
                    </w:p>
                    <w:p w:rsidR="000772D3" w:rsidRPr="00E14494" w:rsidRDefault="000772D3" w:rsidP="00FE789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FE7890" w:rsidRPr="00E14494" w:rsidRDefault="00FE7890" w:rsidP="00FE789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«___»____________202</w:t>
                      </w:r>
                      <w:r w:rsidR="006129E0">
                        <w:rPr>
                          <w:szCs w:val="22"/>
                        </w:rPr>
                        <w:t>4</w:t>
                      </w:r>
                      <w:r w:rsidRPr="00E14494">
                        <w:rPr>
                          <w:szCs w:val="22"/>
                        </w:rPr>
                        <w:t xml:space="preserve"> г.</w:t>
                      </w:r>
                    </w:p>
                    <w:p w:rsidR="00FE7890" w:rsidRPr="00590B43" w:rsidRDefault="00FE7890" w:rsidP="00FE7890">
                      <w:pPr>
                        <w:keepNext/>
                        <w:keepLines/>
                        <w:tabs>
                          <w:tab w:val="left" w:pos="289"/>
                        </w:tabs>
                        <w:outlineLvl w:val="0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FF2CD9" wp14:editId="6F683B59">
                <wp:simplePos x="0" y="0"/>
                <wp:positionH relativeFrom="margin">
                  <wp:posOffset>3831590</wp:posOffset>
                </wp:positionH>
                <wp:positionV relativeFrom="paragraph">
                  <wp:posOffset>293370</wp:posOffset>
                </wp:positionV>
                <wp:extent cx="2381250" cy="1476375"/>
                <wp:effectExtent l="0" t="0" r="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890" w:rsidRPr="00E14494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«СОГЛАСОВАНО»</w:t>
                            </w:r>
                          </w:p>
                          <w:p w:rsidR="0048325C" w:rsidRPr="00E14494" w:rsidRDefault="0048325C" w:rsidP="00FE789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Генеральный д</w:t>
                            </w:r>
                            <w:r w:rsidR="00FE7890" w:rsidRPr="00E14494">
                              <w:rPr>
                                <w:szCs w:val="22"/>
                              </w:rPr>
                              <w:t xml:space="preserve">иректор </w:t>
                            </w:r>
                          </w:p>
                          <w:p w:rsidR="00FE7890" w:rsidRPr="00E14494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 xml:space="preserve">ООО </w:t>
                            </w:r>
                            <w:r w:rsidR="0048325C" w:rsidRPr="00E14494">
                              <w:rPr>
                                <w:szCs w:val="22"/>
                              </w:rPr>
                              <w:t xml:space="preserve">Санаторий </w:t>
                            </w:r>
                            <w:r w:rsidRPr="00E14494">
                              <w:rPr>
                                <w:szCs w:val="22"/>
                              </w:rPr>
                              <w:t>«</w:t>
                            </w:r>
                            <w:r w:rsidR="00C81217" w:rsidRPr="00E14494">
                              <w:rPr>
                                <w:szCs w:val="22"/>
                              </w:rPr>
                              <w:t>Лесная сказка</w:t>
                            </w:r>
                            <w:r w:rsidRPr="00E14494">
                              <w:rPr>
                                <w:szCs w:val="22"/>
                              </w:rPr>
                              <w:t>»</w:t>
                            </w:r>
                          </w:p>
                          <w:p w:rsidR="000772D3" w:rsidRPr="00E14494" w:rsidRDefault="000772D3" w:rsidP="00FE789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F45D41" w:rsidRPr="00E14494" w:rsidRDefault="00F45D41" w:rsidP="00FE7890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0772D3" w:rsidRPr="00E14494" w:rsidRDefault="00FE7890" w:rsidP="0048325C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___</w:t>
                            </w:r>
                            <w:r w:rsidR="0048325C" w:rsidRPr="00E14494">
                              <w:rPr>
                                <w:szCs w:val="22"/>
                              </w:rPr>
                              <w:softHyphen/>
                            </w:r>
                            <w:r w:rsidR="0048325C" w:rsidRPr="00E14494">
                              <w:rPr>
                                <w:szCs w:val="22"/>
                              </w:rPr>
                              <w:softHyphen/>
                            </w:r>
                            <w:r w:rsidR="0048325C" w:rsidRPr="00E14494">
                              <w:rPr>
                                <w:szCs w:val="22"/>
                              </w:rPr>
                              <w:softHyphen/>
                              <w:t>_______</w:t>
                            </w:r>
                            <w:r w:rsidRPr="00E14494">
                              <w:rPr>
                                <w:szCs w:val="22"/>
                              </w:rPr>
                              <w:t xml:space="preserve">_______ </w:t>
                            </w:r>
                            <w:r w:rsidR="00C422F9" w:rsidRPr="00E14494">
                              <w:rPr>
                                <w:szCs w:val="22"/>
                              </w:rPr>
                              <w:t>О.В. Трусова</w:t>
                            </w:r>
                          </w:p>
                          <w:p w:rsidR="00FE7890" w:rsidRPr="00E14494" w:rsidRDefault="00FE7890" w:rsidP="00FE7890">
                            <w:pPr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:rsidR="00FE7890" w:rsidRPr="00E14494" w:rsidRDefault="00FE7890" w:rsidP="00FE7890">
                            <w:pPr>
                              <w:rPr>
                                <w:szCs w:val="22"/>
                              </w:rPr>
                            </w:pPr>
                            <w:r w:rsidRPr="00E14494">
                              <w:rPr>
                                <w:szCs w:val="22"/>
                              </w:rPr>
                              <w:t>«___»____________202</w:t>
                            </w:r>
                            <w:r w:rsidR="006129E0">
                              <w:rPr>
                                <w:szCs w:val="22"/>
                              </w:rPr>
                              <w:t>4</w:t>
                            </w:r>
                            <w:r w:rsidRPr="00E14494">
                              <w:rPr>
                                <w:szCs w:val="22"/>
                              </w:rPr>
                              <w:t xml:space="preserve"> г.</w:t>
                            </w:r>
                          </w:p>
                          <w:p w:rsidR="00FE7890" w:rsidRPr="00590B43" w:rsidRDefault="00FE7890" w:rsidP="00FE7890">
                            <w:pPr>
                              <w:keepNext/>
                              <w:keepLines/>
                              <w:tabs>
                                <w:tab w:val="left" w:pos="289"/>
                              </w:tabs>
                              <w:outlineLvl w:val="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2CD9" id="Надпись 2" o:spid="_x0000_s1029" type="#_x0000_t202" style="position:absolute;left:0;text-align:left;margin-left:301.7pt;margin-top:23.1pt;width:187.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" fillcolor="white [3201]" stroked="f" strokeweight=".5pt">
                <v:path arrowok="t"/>
                <v:textbox inset="0,0,0,0">
                  <w:txbxContent>
                    <w:p w:rsidR="00FE7890" w:rsidRPr="00E14494" w:rsidRDefault="00FE7890" w:rsidP="00FE789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«СОГЛАСОВАНО»</w:t>
                      </w:r>
                    </w:p>
                    <w:p w:rsidR="0048325C" w:rsidRPr="00E14494" w:rsidRDefault="0048325C" w:rsidP="00FE789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Генеральный д</w:t>
                      </w:r>
                      <w:r w:rsidR="00FE7890" w:rsidRPr="00E14494">
                        <w:rPr>
                          <w:szCs w:val="22"/>
                        </w:rPr>
                        <w:t xml:space="preserve">иректор </w:t>
                      </w:r>
                    </w:p>
                    <w:p w:rsidR="00FE7890" w:rsidRPr="00E14494" w:rsidRDefault="00FE7890" w:rsidP="00FE789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 xml:space="preserve">ООО </w:t>
                      </w:r>
                      <w:r w:rsidR="0048325C" w:rsidRPr="00E14494">
                        <w:rPr>
                          <w:szCs w:val="22"/>
                        </w:rPr>
                        <w:t xml:space="preserve">Санаторий </w:t>
                      </w:r>
                      <w:r w:rsidRPr="00E14494">
                        <w:rPr>
                          <w:szCs w:val="22"/>
                        </w:rPr>
                        <w:t>«</w:t>
                      </w:r>
                      <w:r w:rsidR="00C81217" w:rsidRPr="00E14494">
                        <w:rPr>
                          <w:szCs w:val="22"/>
                        </w:rPr>
                        <w:t>Лесная сказка</w:t>
                      </w:r>
                      <w:r w:rsidRPr="00E14494">
                        <w:rPr>
                          <w:szCs w:val="22"/>
                        </w:rPr>
                        <w:t>»</w:t>
                      </w:r>
                    </w:p>
                    <w:p w:rsidR="000772D3" w:rsidRPr="00E14494" w:rsidRDefault="000772D3" w:rsidP="00FE7890">
                      <w:pPr>
                        <w:rPr>
                          <w:szCs w:val="22"/>
                        </w:rPr>
                      </w:pPr>
                    </w:p>
                    <w:p w:rsidR="00F45D41" w:rsidRPr="00E14494" w:rsidRDefault="00F45D41" w:rsidP="00FE7890">
                      <w:pPr>
                        <w:rPr>
                          <w:szCs w:val="22"/>
                        </w:rPr>
                      </w:pPr>
                    </w:p>
                    <w:p w:rsidR="000772D3" w:rsidRPr="00E14494" w:rsidRDefault="00FE7890" w:rsidP="0048325C">
                      <w:pPr>
                        <w:rPr>
                          <w:sz w:val="12"/>
                          <w:szCs w:val="10"/>
                        </w:rPr>
                      </w:pPr>
                      <w:r w:rsidRPr="00E14494">
                        <w:rPr>
                          <w:szCs w:val="22"/>
                        </w:rPr>
                        <w:t>___</w:t>
                      </w:r>
                      <w:r w:rsidR="0048325C" w:rsidRPr="00E14494">
                        <w:rPr>
                          <w:szCs w:val="22"/>
                        </w:rPr>
                        <w:softHyphen/>
                      </w:r>
                      <w:r w:rsidR="0048325C" w:rsidRPr="00E14494">
                        <w:rPr>
                          <w:szCs w:val="22"/>
                        </w:rPr>
                        <w:softHyphen/>
                      </w:r>
                      <w:r w:rsidR="0048325C" w:rsidRPr="00E14494">
                        <w:rPr>
                          <w:szCs w:val="22"/>
                        </w:rPr>
                        <w:softHyphen/>
                        <w:t>_______</w:t>
                      </w:r>
                      <w:r w:rsidRPr="00E14494">
                        <w:rPr>
                          <w:szCs w:val="22"/>
                        </w:rPr>
                        <w:t xml:space="preserve">_______ </w:t>
                      </w:r>
                      <w:r w:rsidR="00C422F9" w:rsidRPr="00E14494">
                        <w:rPr>
                          <w:szCs w:val="22"/>
                        </w:rPr>
                        <w:t>О.В. Трусова</w:t>
                      </w:r>
                    </w:p>
                    <w:p w:rsidR="00FE7890" w:rsidRPr="00E14494" w:rsidRDefault="00FE7890" w:rsidP="00FE7890">
                      <w:pPr>
                        <w:rPr>
                          <w:sz w:val="12"/>
                          <w:szCs w:val="10"/>
                        </w:rPr>
                      </w:pPr>
                    </w:p>
                    <w:p w:rsidR="00FE7890" w:rsidRPr="00E14494" w:rsidRDefault="00FE7890" w:rsidP="00FE7890">
                      <w:pPr>
                        <w:rPr>
                          <w:szCs w:val="22"/>
                        </w:rPr>
                      </w:pPr>
                      <w:r w:rsidRPr="00E14494">
                        <w:rPr>
                          <w:szCs w:val="22"/>
                        </w:rPr>
                        <w:t>«___»____________202</w:t>
                      </w:r>
                      <w:r w:rsidR="006129E0">
                        <w:rPr>
                          <w:szCs w:val="22"/>
                        </w:rPr>
                        <w:t>4</w:t>
                      </w:r>
                      <w:r w:rsidRPr="00E14494">
                        <w:rPr>
                          <w:szCs w:val="22"/>
                        </w:rPr>
                        <w:t xml:space="preserve"> г.</w:t>
                      </w:r>
                    </w:p>
                    <w:p w:rsidR="00FE7890" w:rsidRPr="00590B43" w:rsidRDefault="00FE7890" w:rsidP="00FE7890">
                      <w:pPr>
                        <w:keepNext/>
                        <w:keepLines/>
                        <w:tabs>
                          <w:tab w:val="left" w:pos="289"/>
                        </w:tabs>
                        <w:outlineLvl w:val="0"/>
                        <w:rPr>
                          <w:bCs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A4376" w:rsidRDefault="00CA4376" w:rsidP="00CA4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A4376" w:rsidRPr="00CA4376" w:rsidRDefault="00CA4376" w:rsidP="00CA4376">
      <w:pPr>
        <w:ind w:firstLine="993"/>
        <w:rPr>
          <w:szCs w:val="22"/>
        </w:rPr>
      </w:pPr>
      <w:r w:rsidRPr="00E14494">
        <w:rPr>
          <w:szCs w:val="22"/>
        </w:rPr>
        <w:t>«СОГЛАСОВАНО»</w:t>
      </w:r>
    </w:p>
    <w:p w:rsidR="00CA4376" w:rsidRPr="00CA4376" w:rsidRDefault="00CA4376" w:rsidP="00CA4376">
      <w:pPr>
        <w:rPr>
          <w:szCs w:val="28"/>
        </w:rPr>
      </w:pPr>
      <w:r>
        <w:rPr>
          <w:sz w:val="28"/>
          <w:szCs w:val="28"/>
        </w:rPr>
        <w:t xml:space="preserve">             </w:t>
      </w:r>
      <w:r w:rsidRPr="00CA4376">
        <w:rPr>
          <w:szCs w:val="28"/>
        </w:rPr>
        <w:t>Директор</w:t>
      </w:r>
    </w:p>
    <w:p w:rsidR="00CA4376" w:rsidRPr="00CA4376" w:rsidRDefault="00CA4376" w:rsidP="00CA4376">
      <w:pPr>
        <w:ind w:firstLine="851"/>
        <w:rPr>
          <w:szCs w:val="28"/>
        </w:rPr>
      </w:pPr>
      <w:r>
        <w:rPr>
          <w:szCs w:val="28"/>
        </w:rPr>
        <w:t xml:space="preserve"> </w:t>
      </w:r>
      <w:r w:rsidRPr="00CA4376">
        <w:rPr>
          <w:szCs w:val="28"/>
        </w:rPr>
        <w:t>ГБУ ДО «КСШОР Кузбасса №2»</w:t>
      </w:r>
    </w:p>
    <w:p w:rsidR="00CA4376" w:rsidRPr="00CA4376" w:rsidRDefault="00CA4376" w:rsidP="00CA4376">
      <w:pPr>
        <w:rPr>
          <w:szCs w:val="28"/>
        </w:rPr>
      </w:pPr>
    </w:p>
    <w:p w:rsidR="00CA4376" w:rsidRPr="00CA4376" w:rsidRDefault="00CA4376" w:rsidP="00CA4376">
      <w:pPr>
        <w:rPr>
          <w:szCs w:val="28"/>
        </w:rPr>
      </w:pPr>
    </w:p>
    <w:p w:rsidR="00CA4376" w:rsidRPr="00CA4376" w:rsidRDefault="00CA4376" w:rsidP="00CA4376">
      <w:pPr>
        <w:ind w:firstLine="567"/>
        <w:rPr>
          <w:szCs w:val="28"/>
        </w:rPr>
      </w:pPr>
      <w:r>
        <w:rPr>
          <w:szCs w:val="28"/>
        </w:rPr>
        <w:t xml:space="preserve">      </w:t>
      </w:r>
      <w:r w:rsidRPr="00CA4376">
        <w:rPr>
          <w:szCs w:val="28"/>
        </w:rPr>
        <w:t xml:space="preserve"> _________________Т.Д. </w:t>
      </w:r>
      <w:proofErr w:type="spellStart"/>
      <w:r w:rsidRPr="00CA4376">
        <w:rPr>
          <w:szCs w:val="28"/>
        </w:rPr>
        <w:t>Басиев</w:t>
      </w:r>
      <w:proofErr w:type="spellEnd"/>
    </w:p>
    <w:p w:rsidR="00CA4376" w:rsidRPr="00CA4376" w:rsidRDefault="00CA4376" w:rsidP="00CA4376">
      <w:pPr>
        <w:ind w:firstLine="567"/>
        <w:rPr>
          <w:szCs w:val="28"/>
        </w:rPr>
      </w:pPr>
    </w:p>
    <w:p w:rsidR="00CA4376" w:rsidRPr="00CA4376" w:rsidRDefault="00CA4376" w:rsidP="00CA4376">
      <w:pPr>
        <w:ind w:firstLine="567"/>
        <w:rPr>
          <w:szCs w:val="28"/>
        </w:rPr>
      </w:pPr>
      <w:r>
        <w:rPr>
          <w:szCs w:val="28"/>
        </w:rPr>
        <w:t xml:space="preserve">      </w:t>
      </w:r>
      <w:r w:rsidRPr="00CA4376">
        <w:rPr>
          <w:szCs w:val="28"/>
        </w:rPr>
        <w:t xml:space="preserve">«____» ____________ 2024 </w:t>
      </w:r>
      <w:r>
        <w:rPr>
          <w:szCs w:val="28"/>
        </w:rPr>
        <w:t>г.</w:t>
      </w:r>
    </w:p>
    <w:p w:rsidR="00CF52F0" w:rsidRDefault="00CF52F0" w:rsidP="00CA4376">
      <w:pPr>
        <w:pStyle w:val="1"/>
        <w:ind w:firstLine="567"/>
        <w:jc w:val="left"/>
        <w:rPr>
          <w:b/>
          <w:sz w:val="32"/>
          <w:szCs w:val="32"/>
        </w:rPr>
      </w:pPr>
    </w:p>
    <w:p w:rsidR="00CF52F0" w:rsidRDefault="00CF52F0" w:rsidP="00CF52F0">
      <w:pPr>
        <w:pStyle w:val="1"/>
        <w:rPr>
          <w:b/>
          <w:sz w:val="32"/>
          <w:szCs w:val="32"/>
        </w:rPr>
      </w:pPr>
    </w:p>
    <w:p w:rsidR="006F3811" w:rsidRDefault="006F3811" w:rsidP="00CA4376">
      <w:pPr>
        <w:pStyle w:val="1"/>
        <w:jc w:val="left"/>
        <w:rPr>
          <w:b/>
          <w:sz w:val="32"/>
          <w:szCs w:val="32"/>
        </w:rPr>
      </w:pPr>
    </w:p>
    <w:p w:rsidR="00CF52F0" w:rsidRDefault="00CF52F0" w:rsidP="00B773E5">
      <w:pPr>
        <w:pStyle w:val="1"/>
        <w:rPr>
          <w:b/>
          <w:sz w:val="32"/>
          <w:szCs w:val="32"/>
        </w:rPr>
      </w:pPr>
      <w:r w:rsidRPr="00FF5537">
        <w:rPr>
          <w:b/>
          <w:sz w:val="32"/>
          <w:szCs w:val="32"/>
        </w:rPr>
        <w:t>ПОЛОЖЕНИЕ</w:t>
      </w:r>
    </w:p>
    <w:p w:rsidR="006129E0" w:rsidRPr="006129E0" w:rsidRDefault="006129E0" w:rsidP="006129E0"/>
    <w:p w:rsidR="00CF52F0" w:rsidRDefault="00CF52F0" w:rsidP="00B773E5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9E32EA">
        <w:rPr>
          <w:rFonts w:ascii="Times New Roman" w:hAnsi="Times New Roman" w:cs="Times New Roman"/>
          <w:sz w:val="28"/>
          <w:szCs w:val="28"/>
        </w:rPr>
        <w:t xml:space="preserve">о проведении Первенства </w:t>
      </w:r>
      <w:r w:rsidR="00331F58">
        <w:rPr>
          <w:rFonts w:ascii="Times New Roman" w:hAnsi="Times New Roman" w:cs="Times New Roman"/>
          <w:sz w:val="28"/>
          <w:szCs w:val="28"/>
        </w:rPr>
        <w:t>Кузбасса</w:t>
      </w:r>
      <w:r w:rsidRPr="009E32EA">
        <w:rPr>
          <w:rFonts w:ascii="Times New Roman" w:hAnsi="Times New Roman" w:cs="Times New Roman"/>
          <w:sz w:val="28"/>
          <w:szCs w:val="28"/>
        </w:rPr>
        <w:t xml:space="preserve"> </w:t>
      </w:r>
      <w:r w:rsidR="00287DF4" w:rsidRPr="009E32EA">
        <w:rPr>
          <w:rFonts w:ascii="Times New Roman" w:hAnsi="Times New Roman" w:cs="Times New Roman"/>
          <w:sz w:val="28"/>
          <w:szCs w:val="28"/>
        </w:rPr>
        <w:t>20</w:t>
      </w:r>
      <w:r w:rsidR="00287DF4">
        <w:rPr>
          <w:rFonts w:ascii="Times New Roman" w:hAnsi="Times New Roman" w:cs="Times New Roman"/>
          <w:sz w:val="28"/>
          <w:szCs w:val="28"/>
        </w:rPr>
        <w:t>2</w:t>
      </w:r>
      <w:r w:rsidR="00AE0715">
        <w:rPr>
          <w:rFonts w:ascii="Times New Roman" w:hAnsi="Times New Roman" w:cs="Times New Roman"/>
          <w:sz w:val="28"/>
          <w:szCs w:val="28"/>
        </w:rPr>
        <w:t>4</w:t>
      </w:r>
      <w:r w:rsidR="00287DF4" w:rsidRPr="009E32EA">
        <w:rPr>
          <w:rFonts w:ascii="Times New Roman" w:hAnsi="Times New Roman" w:cs="Times New Roman"/>
          <w:sz w:val="28"/>
          <w:szCs w:val="28"/>
        </w:rPr>
        <w:t xml:space="preserve"> г. </w:t>
      </w:r>
      <w:r w:rsidRPr="009E32EA">
        <w:rPr>
          <w:rFonts w:ascii="Times New Roman" w:hAnsi="Times New Roman" w:cs="Times New Roman"/>
          <w:sz w:val="28"/>
          <w:szCs w:val="28"/>
        </w:rPr>
        <w:t xml:space="preserve">по </w:t>
      </w:r>
      <w:r w:rsidR="003E1AF9">
        <w:rPr>
          <w:rFonts w:ascii="Times New Roman" w:hAnsi="Times New Roman" w:cs="Times New Roman"/>
          <w:sz w:val="28"/>
          <w:szCs w:val="28"/>
        </w:rPr>
        <w:t>блицу</w:t>
      </w:r>
      <w:r w:rsidRPr="009E3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9E0" w:rsidRPr="00855ED7" w:rsidRDefault="00C422F9" w:rsidP="006129E0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55ED7">
        <w:rPr>
          <w:rFonts w:ascii="Times New Roman" w:hAnsi="Times New Roman" w:cs="Times New Roman"/>
          <w:sz w:val="28"/>
          <w:szCs w:val="28"/>
        </w:rPr>
        <w:t xml:space="preserve">среди мальчиков и девочек </w:t>
      </w:r>
      <w:r w:rsidR="006129E0" w:rsidRPr="00855ED7">
        <w:rPr>
          <w:rFonts w:ascii="Times New Roman" w:hAnsi="Times New Roman" w:cs="Times New Roman"/>
          <w:sz w:val="28"/>
          <w:szCs w:val="28"/>
        </w:rPr>
        <w:t>до 11 лет (201</w:t>
      </w:r>
      <w:r w:rsidR="006129E0">
        <w:rPr>
          <w:rFonts w:ascii="Times New Roman" w:hAnsi="Times New Roman" w:cs="Times New Roman"/>
          <w:sz w:val="28"/>
          <w:szCs w:val="28"/>
        </w:rPr>
        <w:t>5</w:t>
      </w:r>
      <w:r w:rsidR="006129E0" w:rsidRPr="00855ED7">
        <w:rPr>
          <w:rFonts w:ascii="Times New Roman" w:hAnsi="Times New Roman" w:cs="Times New Roman"/>
          <w:sz w:val="28"/>
          <w:szCs w:val="28"/>
        </w:rPr>
        <w:t>-201</w:t>
      </w:r>
      <w:r w:rsidR="006129E0">
        <w:rPr>
          <w:rFonts w:ascii="Times New Roman" w:hAnsi="Times New Roman" w:cs="Times New Roman"/>
          <w:sz w:val="28"/>
          <w:szCs w:val="28"/>
        </w:rPr>
        <w:t>6</w:t>
      </w:r>
      <w:r w:rsidR="006129E0" w:rsidRPr="00855ED7">
        <w:rPr>
          <w:rFonts w:ascii="Times New Roman" w:hAnsi="Times New Roman" w:cs="Times New Roman"/>
          <w:sz w:val="28"/>
          <w:szCs w:val="28"/>
        </w:rPr>
        <w:t xml:space="preserve"> г.р.), до 13 лет (201</w:t>
      </w:r>
      <w:r w:rsidR="006129E0">
        <w:rPr>
          <w:rFonts w:ascii="Times New Roman" w:hAnsi="Times New Roman" w:cs="Times New Roman"/>
          <w:sz w:val="28"/>
          <w:szCs w:val="28"/>
        </w:rPr>
        <w:t>3</w:t>
      </w:r>
      <w:r w:rsidR="006129E0" w:rsidRPr="00855ED7">
        <w:rPr>
          <w:rFonts w:ascii="Times New Roman" w:hAnsi="Times New Roman" w:cs="Times New Roman"/>
          <w:sz w:val="28"/>
          <w:szCs w:val="28"/>
        </w:rPr>
        <w:t>-201</w:t>
      </w:r>
      <w:r w:rsidR="006129E0">
        <w:rPr>
          <w:rFonts w:ascii="Times New Roman" w:hAnsi="Times New Roman" w:cs="Times New Roman"/>
          <w:sz w:val="28"/>
          <w:szCs w:val="28"/>
        </w:rPr>
        <w:t>4</w:t>
      </w:r>
      <w:r w:rsidR="006129E0" w:rsidRPr="00855ED7">
        <w:rPr>
          <w:rFonts w:ascii="Times New Roman" w:hAnsi="Times New Roman" w:cs="Times New Roman"/>
          <w:sz w:val="28"/>
          <w:szCs w:val="28"/>
        </w:rPr>
        <w:t xml:space="preserve"> г.р.), </w:t>
      </w:r>
    </w:p>
    <w:p w:rsidR="006129E0" w:rsidRDefault="006129E0" w:rsidP="006129E0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55ED7">
        <w:rPr>
          <w:rFonts w:ascii="Times New Roman" w:hAnsi="Times New Roman" w:cs="Times New Roman"/>
          <w:sz w:val="28"/>
          <w:szCs w:val="28"/>
        </w:rPr>
        <w:t>среди юношей и девушек до 15 лет (201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ED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г.р.), </w:t>
      </w:r>
    </w:p>
    <w:p w:rsidR="006129E0" w:rsidRDefault="006129E0" w:rsidP="006129E0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855ED7">
        <w:rPr>
          <w:rFonts w:ascii="Times New Roman" w:hAnsi="Times New Roman" w:cs="Times New Roman"/>
          <w:sz w:val="28"/>
          <w:szCs w:val="28"/>
        </w:rPr>
        <w:t>до 17 лет (200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5ED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г.р.), до 19 лет (200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55ED7">
        <w:rPr>
          <w:rFonts w:ascii="Times New Roman" w:hAnsi="Times New Roman" w:cs="Times New Roman"/>
          <w:sz w:val="28"/>
          <w:szCs w:val="28"/>
        </w:rPr>
        <w:t>-200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55ED7">
        <w:rPr>
          <w:rFonts w:ascii="Times New Roman" w:hAnsi="Times New Roman" w:cs="Times New Roman"/>
          <w:sz w:val="28"/>
          <w:szCs w:val="28"/>
        </w:rPr>
        <w:t xml:space="preserve"> г.р.)</w:t>
      </w:r>
    </w:p>
    <w:p w:rsidR="006129E0" w:rsidRDefault="006129E0" w:rsidP="006129E0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6F3811" w:rsidRDefault="00C422F9" w:rsidP="00C422F9">
      <w:pPr>
        <w:pStyle w:val="Style8"/>
        <w:widowControl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2F0">
        <w:rPr>
          <w:rFonts w:ascii="Times New Roman" w:hAnsi="Times New Roman" w:cs="Times New Roman"/>
          <w:sz w:val="28"/>
          <w:szCs w:val="28"/>
        </w:rPr>
        <w:t>(номер-код спортивной дисциплины 08800</w:t>
      </w:r>
      <w:r w:rsidR="003E1AF9">
        <w:rPr>
          <w:rFonts w:ascii="Times New Roman" w:hAnsi="Times New Roman" w:cs="Times New Roman"/>
          <w:sz w:val="28"/>
          <w:szCs w:val="28"/>
        </w:rPr>
        <w:t>2</w:t>
      </w:r>
      <w:r w:rsidR="00CF52F0">
        <w:rPr>
          <w:rFonts w:ascii="Times New Roman" w:hAnsi="Times New Roman" w:cs="Times New Roman"/>
          <w:sz w:val="28"/>
          <w:szCs w:val="28"/>
        </w:rPr>
        <w:t>2811Я)</w:t>
      </w:r>
    </w:p>
    <w:p w:rsidR="003B7418" w:rsidRPr="003B7418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Pr="00230C0A" w:rsidRDefault="003B7418">
      <w:pPr>
        <w:rPr>
          <w:sz w:val="28"/>
          <w:szCs w:val="28"/>
        </w:rPr>
      </w:pPr>
    </w:p>
    <w:p w:rsidR="003B7418" w:rsidRDefault="003B7418" w:rsidP="003B74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Новокузнецкий </w:t>
      </w:r>
      <w:r w:rsidR="00E1449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,</w:t>
      </w:r>
    </w:p>
    <w:p w:rsidR="006F3811" w:rsidRDefault="003B7418" w:rsidP="003B741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129E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6F3811">
        <w:rPr>
          <w:sz w:val="28"/>
          <w:szCs w:val="28"/>
        </w:rPr>
        <w:br w:type="page"/>
      </w:r>
    </w:p>
    <w:p w:rsidR="00CF52F0" w:rsidRPr="00035FFA" w:rsidRDefault="00CF52F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2E26BF">
        <w:rPr>
          <w:b/>
          <w:bCs/>
          <w:sz w:val="26"/>
          <w:szCs w:val="26"/>
        </w:rPr>
        <w:lastRenderedPageBreak/>
        <w:t>Классификация соревнований</w:t>
      </w:r>
    </w:p>
    <w:p w:rsidR="00CF52F0" w:rsidRPr="006129E0" w:rsidRDefault="00CF52F0" w:rsidP="006129E0">
      <w:pPr>
        <w:pStyle w:val="Style8"/>
        <w:widowControl/>
        <w:spacing w:line="274" w:lineRule="exact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6129E0">
        <w:rPr>
          <w:rFonts w:ascii="Times New Roman" w:hAnsi="Times New Roman" w:cs="Times New Roman"/>
          <w:sz w:val="26"/>
          <w:szCs w:val="26"/>
        </w:rPr>
        <w:t xml:space="preserve">Первенство </w:t>
      </w:r>
      <w:r w:rsidR="00331F58" w:rsidRPr="006129E0">
        <w:rPr>
          <w:rFonts w:ascii="Times New Roman" w:hAnsi="Times New Roman" w:cs="Times New Roman"/>
          <w:sz w:val="26"/>
          <w:szCs w:val="26"/>
        </w:rPr>
        <w:t>Кузбасса</w:t>
      </w:r>
      <w:r w:rsidRPr="006129E0">
        <w:rPr>
          <w:rFonts w:ascii="Times New Roman" w:hAnsi="Times New Roman" w:cs="Times New Roman"/>
          <w:sz w:val="26"/>
          <w:szCs w:val="26"/>
        </w:rPr>
        <w:t xml:space="preserve"> </w:t>
      </w:r>
      <w:r w:rsidR="002020F9" w:rsidRPr="006129E0">
        <w:rPr>
          <w:rFonts w:ascii="Times New Roman" w:hAnsi="Times New Roman" w:cs="Times New Roman"/>
          <w:sz w:val="26"/>
          <w:szCs w:val="26"/>
        </w:rPr>
        <w:t>202</w:t>
      </w:r>
      <w:r w:rsidR="00AE0715">
        <w:rPr>
          <w:rFonts w:ascii="Times New Roman" w:hAnsi="Times New Roman" w:cs="Times New Roman"/>
          <w:sz w:val="26"/>
          <w:szCs w:val="26"/>
        </w:rPr>
        <w:t>4</w:t>
      </w:r>
      <w:r w:rsidR="002020F9" w:rsidRPr="006129E0">
        <w:rPr>
          <w:rFonts w:ascii="Times New Roman" w:hAnsi="Times New Roman" w:cs="Times New Roman"/>
          <w:sz w:val="26"/>
          <w:szCs w:val="26"/>
        </w:rPr>
        <w:t xml:space="preserve"> г. </w:t>
      </w:r>
      <w:r w:rsidRPr="006129E0">
        <w:rPr>
          <w:rFonts w:ascii="Times New Roman" w:hAnsi="Times New Roman" w:cs="Times New Roman"/>
          <w:sz w:val="26"/>
          <w:szCs w:val="26"/>
        </w:rPr>
        <w:t xml:space="preserve">по </w:t>
      </w:r>
      <w:r w:rsidR="003E1AF9" w:rsidRPr="006129E0">
        <w:rPr>
          <w:rFonts w:ascii="Times New Roman" w:hAnsi="Times New Roman" w:cs="Times New Roman"/>
          <w:sz w:val="26"/>
          <w:szCs w:val="26"/>
        </w:rPr>
        <w:t>блицу</w:t>
      </w:r>
      <w:r w:rsidRPr="006129E0">
        <w:rPr>
          <w:rFonts w:ascii="Times New Roman" w:hAnsi="Times New Roman" w:cs="Times New Roman"/>
          <w:sz w:val="26"/>
          <w:szCs w:val="26"/>
        </w:rPr>
        <w:t xml:space="preserve"> </w:t>
      </w:r>
      <w:r w:rsidR="00C422F9" w:rsidRPr="006129E0">
        <w:rPr>
          <w:rFonts w:ascii="Times New Roman" w:hAnsi="Times New Roman" w:cs="Times New Roman"/>
          <w:sz w:val="26"/>
          <w:szCs w:val="26"/>
        </w:rPr>
        <w:t xml:space="preserve">среди мальчиков и девочек </w:t>
      </w:r>
      <w:r w:rsidR="006129E0" w:rsidRPr="006129E0">
        <w:rPr>
          <w:rFonts w:ascii="Times New Roman" w:hAnsi="Times New Roman" w:cs="Times New Roman"/>
          <w:sz w:val="26"/>
          <w:szCs w:val="26"/>
        </w:rPr>
        <w:t>до 11 лет (2015-2016 г.р.), до 13 лет (2013-2014 г.р.), среди юношей и девушек до 15 лет (2011-2012 г.р.), до 17 лет (2009-2010 г.р.), до 19 лет (2007-2008 г.р.)</w:t>
      </w:r>
      <w:r w:rsidR="006129E0">
        <w:rPr>
          <w:rFonts w:ascii="Times New Roman" w:hAnsi="Times New Roman" w:cs="Times New Roman"/>
          <w:sz w:val="26"/>
          <w:szCs w:val="26"/>
        </w:rPr>
        <w:t xml:space="preserve"> </w:t>
      </w:r>
      <w:r w:rsidRPr="006129E0">
        <w:rPr>
          <w:rFonts w:ascii="Times New Roman" w:hAnsi="Times New Roman" w:cs="Times New Roman"/>
          <w:sz w:val="26"/>
          <w:szCs w:val="26"/>
        </w:rPr>
        <w:t>(далее – соревнование) организуется в соответствии с региональным календарным планом официальных физкультурных мероприятий и спортивных мероприятий, проводимых на территории Кемеровской области</w:t>
      </w:r>
      <w:r w:rsidR="002020F9" w:rsidRPr="006129E0">
        <w:rPr>
          <w:rFonts w:ascii="Times New Roman" w:hAnsi="Times New Roman" w:cs="Times New Roman"/>
          <w:sz w:val="26"/>
          <w:szCs w:val="26"/>
        </w:rPr>
        <w:t xml:space="preserve"> - Кузбасса</w:t>
      </w:r>
      <w:r w:rsidRPr="006129E0">
        <w:rPr>
          <w:rFonts w:ascii="Times New Roman" w:hAnsi="Times New Roman" w:cs="Times New Roman"/>
          <w:sz w:val="26"/>
          <w:szCs w:val="26"/>
        </w:rPr>
        <w:t xml:space="preserve"> в 20</w:t>
      </w:r>
      <w:r w:rsidR="00E1349A" w:rsidRPr="006129E0">
        <w:rPr>
          <w:rFonts w:ascii="Times New Roman" w:hAnsi="Times New Roman" w:cs="Times New Roman"/>
          <w:sz w:val="26"/>
          <w:szCs w:val="26"/>
        </w:rPr>
        <w:t>2</w:t>
      </w:r>
      <w:r w:rsidR="006129E0" w:rsidRPr="006129E0">
        <w:rPr>
          <w:rFonts w:ascii="Times New Roman" w:hAnsi="Times New Roman" w:cs="Times New Roman"/>
          <w:sz w:val="26"/>
          <w:szCs w:val="26"/>
        </w:rPr>
        <w:t>4</w:t>
      </w:r>
      <w:r w:rsidR="00EB7F19" w:rsidRPr="006129E0">
        <w:rPr>
          <w:rFonts w:ascii="Times New Roman" w:hAnsi="Times New Roman" w:cs="Times New Roman"/>
          <w:sz w:val="26"/>
          <w:szCs w:val="26"/>
        </w:rPr>
        <w:t xml:space="preserve"> </w:t>
      </w:r>
      <w:r w:rsidRPr="006129E0">
        <w:rPr>
          <w:rFonts w:ascii="Times New Roman" w:hAnsi="Times New Roman" w:cs="Times New Roman"/>
          <w:sz w:val="26"/>
          <w:szCs w:val="26"/>
        </w:rPr>
        <w:t>году</w:t>
      </w:r>
      <w:r w:rsidR="00032F26" w:rsidRPr="006129E0">
        <w:rPr>
          <w:rFonts w:ascii="Times New Roman" w:hAnsi="Times New Roman" w:cs="Times New Roman"/>
          <w:sz w:val="26"/>
          <w:szCs w:val="26"/>
        </w:rPr>
        <w:t xml:space="preserve"> (РКП, </w:t>
      </w:r>
      <w:r w:rsidR="00032F26" w:rsidRPr="006129E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32F26" w:rsidRPr="006129E0">
        <w:rPr>
          <w:rFonts w:ascii="Times New Roman" w:hAnsi="Times New Roman" w:cs="Times New Roman"/>
          <w:sz w:val="26"/>
          <w:szCs w:val="26"/>
        </w:rPr>
        <w:t xml:space="preserve"> часть, №</w:t>
      </w:r>
      <w:r w:rsidR="00C422F9" w:rsidRPr="006129E0">
        <w:rPr>
          <w:rFonts w:ascii="Times New Roman" w:hAnsi="Times New Roman" w:cs="Times New Roman"/>
          <w:sz w:val="26"/>
          <w:szCs w:val="26"/>
        </w:rPr>
        <w:t>712</w:t>
      </w:r>
      <w:r w:rsidR="00032F26" w:rsidRPr="006129E0">
        <w:rPr>
          <w:rFonts w:ascii="Times New Roman" w:hAnsi="Times New Roman" w:cs="Times New Roman"/>
          <w:sz w:val="26"/>
          <w:szCs w:val="26"/>
        </w:rPr>
        <w:t>-1)</w:t>
      </w:r>
      <w:r w:rsidR="003B7418" w:rsidRPr="006129E0">
        <w:rPr>
          <w:rFonts w:ascii="Times New Roman" w:hAnsi="Times New Roman" w:cs="Times New Roman"/>
          <w:sz w:val="26"/>
          <w:szCs w:val="26"/>
        </w:rPr>
        <w:t>.</w:t>
      </w:r>
    </w:p>
    <w:p w:rsidR="001133C7" w:rsidRDefault="001133C7" w:rsidP="002020F9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Вид соревнования – личное.</w:t>
      </w:r>
    </w:p>
    <w:p w:rsidR="00331F58" w:rsidRPr="008D6EE4" w:rsidRDefault="00331F58" w:rsidP="002020F9">
      <w:pPr>
        <w:ind w:firstLine="357"/>
        <w:jc w:val="both"/>
        <w:rPr>
          <w:sz w:val="26"/>
          <w:szCs w:val="26"/>
        </w:rPr>
      </w:pPr>
      <w:r w:rsidRPr="008D6EE4">
        <w:rPr>
          <w:sz w:val="26"/>
          <w:szCs w:val="26"/>
        </w:rPr>
        <w:t xml:space="preserve">Соревнование проводится по действующим Правилам вида спорта шахматы, утвержденным приказом Министерства спорта Российской Федерации от 29.12.2020 № 988 </w:t>
      </w:r>
      <w:r w:rsidR="00504417">
        <w:rPr>
          <w:sz w:val="26"/>
          <w:szCs w:val="26"/>
        </w:rPr>
        <w:t xml:space="preserve">(с изменениями, внесенными приказами Министерства спорта Российской Федерации от 10 апреля 2023 г. №243, от 11 мая 2023 г. №315) </w:t>
      </w:r>
      <w:r w:rsidRPr="008D6EE4">
        <w:rPr>
          <w:sz w:val="26"/>
          <w:szCs w:val="26"/>
        </w:rPr>
        <w:t>и не противоречащим Правилам игры в шахматы ФИДЕ.</w:t>
      </w:r>
    </w:p>
    <w:p w:rsidR="001133C7" w:rsidRDefault="001133C7" w:rsidP="002020F9">
      <w:pPr>
        <w:ind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>Поведение участников в период проведения соревнования регламентируется Положением «О спортивных санкциях в виде спорта «шахматы»</w:t>
      </w:r>
      <w:r>
        <w:rPr>
          <w:sz w:val="26"/>
          <w:szCs w:val="26"/>
        </w:rPr>
        <w:t>, утвержденным решением Наблюдательного Совета ООО «</w:t>
      </w:r>
      <w:r w:rsidR="003B7418">
        <w:rPr>
          <w:sz w:val="26"/>
          <w:szCs w:val="26"/>
        </w:rPr>
        <w:t>Федерация шахмат России</w:t>
      </w:r>
      <w:r>
        <w:rPr>
          <w:sz w:val="26"/>
          <w:szCs w:val="26"/>
        </w:rPr>
        <w:t xml:space="preserve">» от </w:t>
      </w:r>
      <w:r w:rsidR="003B7418" w:rsidRPr="00A66526">
        <w:rPr>
          <w:sz w:val="26"/>
          <w:szCs w:val="26"/>
        </w:rPr>
        <w:t xml:space="preserve">07.12.2019 </w:t>
      </w:r>
      <w:r>
        <w:rPr>
          <w:sz w:val="26"/>
          <w:szCs w:val="26"/>
        </w:rPr>
        <w:t>года</w:t>
      </w:r>
      <w:r w:rsidRPr="009E32EA">
        <w:rPr>
          <w:sz w:val="26"/>
          <w:szCs w:val="26"/>
        </w:rPr>
        <w:t xml:space="preserve">. </w:t>
      </w:r>
    </w:p>
    <w:p w:rsidR="00F32B2D" w:rsidRPr="004223C0" w:rsidRDefault="00F32B2D" w:rsidP="00703B60">
      <w:pPr>
        <w:ind w:firstLine="357"/>
        <w:jc w:val="both"/>
        <w:rPr>
          <w:b/>
          <w:sz w:val="26"/>
          <w:szCs w:val="26"/>
        </w:rPr>
      </w:pPr>
      <w:r w:rsidRPr="004223C0">
        <w:rPr>
          <w:b/>
          <w:sz w:val="26"/>
          <w:szCs w:val="26"/>
        </w:rPr>
        <w:t>Настоящее положение является официальным вызовом на соревнование.</w:t>
      </w:r>
    </w:p>
    <w:p w:rsidR="00F32B2D" w:rsidRPr="00735574" w:rsidRDefault="00F32B2D" w:rsidP="00703B60">
      <w:pPr>
        <w:autoSpaceDE w:val="0"/>
        <w:autoSpaceDN w:val="0"/>
        <w:adjustRightInd w:val="0"/>
        <w:ind w:firstLine="357"/>
        <w:jc w:val="both"/>
        <w:rPr>
          <w:sz w:val="10"/>
          <w:szCs w:val="10"/>
        </w:rPr>
      </w:pPr>
    </w:p>
    <w:p w:rsidR="00252E94" w:rsidRPr="009E32EA" w:rsidRDefault="00252E94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9E32EA">
        <w:rPr>
          <w:b/>
          <w:bCs/>
          <w:sz w:val="26"/>
          <w:szCs w:val="26"/>
        </w:rPr>
        <w:t>Цели и задачи</w:t>
      </w:r>
    </w:p>
    <w:p w:rsidR="00252E94" w:rsidRPr="009E32EA" w:rsidRDefault="00252E94" w:rsidP="00703B60">
      <w:pPr>
        <w:ind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>Соревновани</w:t>
      </w:r>
      <w:r w:rsidR="00B923BB">
        <w:rPr>
          <w:sz w:val="26"/>
          <w:szCs w:val="26"/>
        </w:rPr>
        <w:t>е</w:t>
      </w:r>
      <w:r w:rsidR="00691CF3" w:rsidRPr="009E32EA">
        <w:rPr>
          <w:sz w:val="26"/>
          <w:szCs w:val="26"/>
        </w:rPr>
        <w:t xml:space="preserve"> </w:t>
      </w:r>
      <w:r w:rsidRPr="009E32EA">
        <w:rPr>
          <w:sz w:val="26"/>
          <w:szCs w:val="26"/>
        </w:rPr>
        <w:t>провод</w:t>
      </w:r>
      <w:r w:rsidR="00B923BB">
        <w:rPr>
          <w:sz w:val="26"/>
          <w:szCs w:val="26"/>
        </w:rPr>
        <w:t>и</w:t>
      </w:r>
      <w:r w:rsidRPr="009E32EA">
        <w:rPr>
          <w:sz w:val="26"/>
          <w:szCs w:val="26"/>
        </w:rPr>
        <w:t>тся с целью:</w:t>
      </w:r>
    </w:p>
    <w:p w:rsidR="00776443" w:rsidRPr="00CA4376" w:rsidRDefault="00776443" w:rsidP="00776443">
      <w:pPr>
        <w:ind w:firstLine="357"/>
        <w:rPr>
          <w:sz w:val="26"/>
          <w:szCs w:val="26"/>
        </w:rPr>
      </w:pPr>
      <w:r w:rsidRPr="00CA4376">
        <w:rPr>
          <w:sz w:val="26"/>
          <w:szCs w:val="26"/>
        </w:rPr>
        <w:t>- выявления победителей первенства Кемеровской области – Кузбасса;</w:t>
      </w:r>
    </w:p>
    <w:p w:rsidR="00776443" w:rsidRPr="009E32EA" w:rsidRDefault="00776443" w:rsidP="00776443">
      <w:pPr>
        <w:ind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>- повышени</w:t>
      </w:r>
      <w:r>
        <w:rPr>
          <w:sz w:val="26"/>
          <w:szCs w:val="26"/>
        </w:rPr>
        <w:t>я</w:t>
      </w:r>
      <w:r w:rsidRPr="009E32EA">
        <w:rPr>
          <w:sz w:val="26"/>
          <w:szCs w:val="26"/>
        </w:rPr>
        <w:t xml:space="preserve"> спортивного мастерства юных шахматистов области;</w:t>
      </w:r>
    </w:p>
    <w:p w:rsidR="00776443" w:rsidRPr="009E32EA" w:rsidRDefault="00776443" w:rsidP="00776443">
      <w:pPr>
        <w:ind w:firstLine="357"/>
        <w:rPr>
          <w:sz w:val="26"/>
          <w:szCs w:val="26"/>
        </w:rPr>
      </w:pPr>
      <w:r w:rsidRPr="009E32EA">
        <w:rPr>
          <w:sz w:val="26"/>
          <w:szCs w:val="26"/>
        </w:rPr>
        <w:t>- п</w:t>
      </w:r>
      <w:r>
        <w:rPr>
          <w:sz w:val="26"/>
          <w:szCs w:val="26"/>
        </w:rPr>
        <w:t>опуляризации шахмат среди детей.</w:t>
      </w:r>
    </w:p>
    <w:p w:rsidR="001133C7" w:rsidRPr="00735574" w:rsidRDefault="001133C7" w:rsidP="00703B60">
      <w:pPr>
        <w:ind w:firstLine="357"/>
        <w:jc w:val="both"/>
        <w:rPr>
          <w:b/>
          <w:bCs/>
          <w:sz w:val="10"/>
          <w:szCs w:val="10"/>
        </w:rPr>
      </w:pPr>
    </w:p>
    <w:p w:rsidR="00EC33F5" w:rsidRPr="001133C7" w:rsidRDefault="00EC33F5" w:rsidP="00EC33F5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1133C7">
        <w:rPr>
          <w:b/>
          <w:bCs/>
          <w:sz w:val="26"/>
          <w:szCs w:val="26"/>
        </w:rPr>
        <w:t>Организаторы соревнования</w:t>
      </w:r>
    </w:p>
    <w:p w:rsidR="00EC33F5" w:rsidRPr="009E32EA" w:rsidRDefault="00EC33F5" w:rsidP="00EC33F5">
      <w:pPr>
        <w:ind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 xml:space="preserve">Общее руководство соревнованием осуществляется </w:t>
      </w:r>
      <w:r w:rsidR="001B23B0">
        <w:rPr>
          <w:sz w:val="26"/>
          <w:szCs w:val="26"/>
        </w:rPr>
        <w:t>Министерством физической культуры</w:t>
      </w:r>
      <w:r w:rsidRPr="009E32EA">
        <w:rPr>
          <w:sz w:val="26"/>
          <w:szCs w:val="26"/>
        </w:rPr>
        <w:t xml:space="preserve"> и спорта </w:t>
      </w:r>
      <w:r w:rsidR="001B23B0">
        <w:rPr>
          <w:sz w:val="26"/>
          <w:szCs w:val="26"/>
        </w:rPr>
        <w:t xml:space="preserve">Кузбасса </w:t>
      </w:r>
      <w:r w:rsidRPr="009E32EA">
        <w:rPr>
          <w:sz w:val="26"/>
          <w:szCs w:val="26"/>
        </w:rPr>
        <w:t>и Федера</w:t>
      </w:r>
      <w:r w:rsidR="00C422F9">
        <w:rPr>
          <w:sz w:val="26"/>
          <w:szCs w:val="26"/>
        </w:rPr>
        <w:t>цией шахмат Кемеровской области,</w:t>
      </w:r>
      <w:r w:rsidR="00C422F9" w:rsidRPr="00C422F9">
        <w:rPr>
          <w:sz w:val="26"/>
          <w:szCs w:val="26"/>
        </w:rPr>
        <w:t xml:space="preserve"> </w:t>
      </w:r>
      <w:r w:rsidR="00C422F9">
        <w:rPr>
          <w:sz w:val="26"/>
          <w:szCs w:val="26"/>
        </w:rPr>
        <w:t xml:space="preserve">Администрацией Новокузнецкого </w:t>
      </w:r>
      <w:r w:rsidR="00960045">
        <w:rPr>
          <w:sz w:val="26"/>
          <w:szCs w:val="26"/>
        </w:rPr>
        <w:t>муниципального округа</w:t>
      </w:r>
      <w:r w:rsidR="00C422F9" w:rsidRPr="009E32EA">
        <w:rPr>
          <w:sz w:val="26"/>
          <w:szCs w:val="26"/>
        </w:rPr>
        <w:t>.</w:t>
      </w:r>
      <w:r w:rsidRPr="009E32EA">
        <w:rPr>
          <w:sz w:val="26"/>
          <w:szCs w:val="26"/>
        </w:rPr>
        <w:t xml:space="preserve"> Непосредственное проведение возлагается на </w:t>
      </w:r>
      <w:r w:rsidR="00960045" w:rsidRPr="00960045">
        <w:rPr>
          <w:color w:val="000000"/>
          <w:sz w:val="26"/>
          <w:szCs w:val="26"/>
        </w:rPr>
        <w:t>ГБУ ДО «КСШОР Кузбасса №2»</w:t>
      </w:r>
      <w:r w:rsidR="00960045">
        <w:rPr>
          <w:color w:val="000000"/>
          <w:sz w:val="28"/>
          <w:szCs w:val="28"/>
        </w:rPr>
        <w:t xml:space="preserve">, </w:t>
      </w:r>
      <w:r w:rsidRPr="009E32EA">
        <w:rPr>
          <w:sz w:val="26"/>
          <w:szCs w:val="26"/>
        </w:rPr>
        <w:t xml:space="preserve">Федерацию шахмат г. Новокузнецка и судейскую коллегию. </w:t>
      </w:r>
    </w:p>
    <w:p w:rsidR="00776443" w:rsidRPr="00CA4376" w:rsidRDefault="00776443" w:rsidP="00776443">
      <w:pPr>
        <w:ind w:firstLine="357"/>
        <w:jc w:val="both"/>
        <w:rPr>
          <w:sz w:val="26"/>
          <w:szCs w:val="26"/>
        </w:rPr>
      </w:pPr>
      <w:r w:rsidRPr="00CA4376">
        <w:rPr>
          <w:sz w:val="26"/>
          <w:szCs w:val="26"/>
        </w:rPr>
        <w:t xml:space="preserve">Главный судья – Хейфец Михаил </w:t>
      </w:r>
      <w:proofErr w:type="spellStart"/>
      <w:r w:rsidRPr="00CA4376">
        <w:rPr>
          <w:sz w:val="26"/>
          <w:szCs w:val="26"/>
        </w:rPr>
        <w:t>Магниевич</w:t>
      </w:r>
      <w:proofErr w:type="spellEnd"/>
      <w:r w:rsidRPr="00CA4376">
        <w:rPr>
          <w:sz w:val="26"/>
          <w:szCs w:val="26"/>
        </w:rPr>
        <w:t xml:space="preserve"> (ССВК, г. Новокузнецк). </w:t>
      </w:r>
    </w:p>
    <w:p w:rsidR="00A752E4" w:rsidRPr="00776443" w:rsidRDefault="00A752E4" w:rsidP="00A752E4">
      <w:pPr>
        <w:ind w:firstLine="357"/>
        <w:jc w:val="both"/>
        <w:rPr>
          <w:sz w:val="26"/>
          <w:szCs w:val="26"/>
        </w:rPr>
      </w:pPr>
      <w:r w:rsidRPr="00776443">
        <w:rPr>
          <w:sz w:val="26"/>
          <w:szCs w:val="26"/>
        </w:rPr>
        <w:t xml:space="preserve">Главный секретарь – </w:t>
      </w:r>
      <w:proofErr w:type="spellStart"/>
      <w:r w:rsidRPr="00776443">
        <w:rPr>
          <w:sz w:val="26"/>
          <w:szCs w:val="26"/>
        </w:rPr>
        <w:t>Агрыскина</w:t>
      </w:r>
      <w:proofErr w:type="spellEnd"/>
      <w:r w:rsidRPr="00776443">
        <w:rPr>
          <w:sz w:val="26"/>
          <w:szCs w:val="26"/>
        </w:rPr>
        <w:t xml:space="preserve"> Надежда Ивановна (СС1К, г. Прокопьевск). </w:t>
      </w:r>
    </w:p>
    <w:p w:rsidR="00C422F9" w:rsidRPr="0048325C" w:rsidRDefault="00C422F9" w:rsidP="00C422F9">
      <w:pPr>
        <w:ind w:firstLine="357"/>
        <w:jc w:val="both"/>
        <w:rPr>
          <w:sz w:val="26"/>
          <w:szCs w:val="26"/>
        </w:rPr>
      </w:pPr>
      <w:r w:rsidRPr="00776443">
        <w:rPr>
          <w:sz w:val="26"/>
          <w:szCs w:val="26"/>
        </w:rPr>
        <w:t xml:space="preserve">Директор соревнования – </w:t>
      </w:r>
      <w:r w:rsidR="001704A2" w:rsidRPr="00776443">
        <w:rPr>
          <w:sz w:val="26"/>
          <w:szCs w:val="26"/>
        </w:rPr>
        <w:t xml:space="preserve">Сергеева Юлия Викторовна </w:t>
      </w:r>
      <w:r w:rsidRPr="00776443">
        <w:rPr>
          <w:sz w:val="26"/>
          <w:szCs w:val="26"/>
        </w:rPr>
        <w:t>(г. Новокузнецк).</w:t>
      </w:r>
    </w:p>
    <w:p w:rsidR="00EC33F5" w:rsidRPr="00735574" w:rsidRDefault="00EC33F5" w:rsidP="00EC33F5">
      <w:pPr>
        <w:ind w:firstLine="357"/>
        <w:jc w:val="both"/>
        <w:rPr>
          <w:sz w:val="10"/>
          <w:szCs w:val="10"/>
        </w:rPr>
      </w:pPr>
    </w:p>
    <w:p w:rsidR="00252E94" w:rsidRPr="009E32EA" w:rsidRDefault="00252E94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9E32EA">
        <w:rPr>
          <w:b/>
          <w:bCs/>
          <w:sz w:val="26"/>
          <w:szCs w:val="26"/>
        </w:rPr>
        <w:t>Время и место проведения</w:t>
      </w:r>
    </w:p>
    <w:p w:rsidR="00EC33F5" w:rsidRPr="005E25BE" w:rsidRDefault="00EC33F5" w:rsidP="00EC33F5">
      <w:pPr>
        <w:ind w:firstLine="357"/>
        <w:jc w:val="both"/>
        <w:rPr>
          <w:sz w:val="26"/>
          <w:szCs w:val="26"/>
        </w:rPr>
      </w:pPr>
      <w:r w:rsidRPr="005E25BE">
        <w:rPr>
          <w:sz w:val="26"/>
          <w:szCs w:val="26"/>
        </w:rPr>
        <w:t>Соревновани</w:t>
      </w:r>
      <w:r w:rsidR="006D5A0E" w:rsidRPr="005E25BE">
        <w:rPr>
          <w:sz w:val="26"/>
          <w:szCs w:val="26"/>
        </w:rPr>
        <w:t>е</w:t>
      </w:r>
      <w:r w:rsidRPr="005E25BE">
        <w:rPr>
          <w:sz w:val="26"/>
          <w:szCs w:val="26"/>
        </w:rPr>
        <w:t xml:space="preserve"> </w:t>
      </w:r>
      <w:r w:rsidRPr="00FC017E">
        <w:rPr>
          <w:sz w:val="26"/>
          <w:szCs w:val="26"/>
        </w:rPr>
        <w:t>провод</w:t>
      </w:r>
      <w:r w:rsidR="00B110DE" w:rsidRPr="00FC017E">
        <w:rPr>
          <w:sz w:val="26"/>
          <w:szCs w:val="26"/>
        </w:rPr>
        <w:t>и</w:t>
      </w:r>
      <w:r w:rsidRPr="00FC017E">
        <w:rPr>
          <w:sz w:val="26"/>
          <w:szCs w:val="26"/>
        </w:rPr>
        <w:t xml:space="preserve">тся с </w:t>
      </w:r>
      <w:r w:rsidR="00D72BD2">
        <w:rPr>
          <w:sz w:val="26"/>
          <w:szCs w:val="26"/>
        </w:rPr>
        <w:t>2</w:t>
      </w:r>
      <w:r w:rsidR="006129E0">
        <w:rPr>
          <w:sz w:val="26"/>
          <w:szCs w:val="26"/>
        </w:rPr>
        <w:t>8</w:t>
      </w:r>
      <w:r w:rsidR="00874CC1" w:rsidRPr="00FC017E">
        <w:rPr>
          <w:sz w:val="26"/>
          <w:szCs w:val="26"/>
        </w:rPr>
        <w:t xml:space="preserve"> </w:t>
      </w:r>
      <w:r w:rsidR="008D6EE4" w:rsidRPr="00FC017E">
        <w:rPr>
          <w:sz w:val="26"/>
          <w:szCs w:val="26"/>
        </w:rPr>
        <w:t>августа</w:t>
      </w:r>
      <w:r w:rsidRPr="00FC017E">
        <w:rPr>
          <w:sz w:val="26"/>
          <w:szCs w:val="26"/>
        </w:rPr>
        <w:t xml:space="preserve"> (день приезда) по </w:t>
      </w:r>
      <w:r w:rsidR="006129E0">
        <w:rPr>
          <w:sz w:val="26"/>
          <w:szCs w:val="26"/>
        </w:rPr>
        <w:t>30</w:t>
      </w:r>
      <w:r w:rsidR="00874CC1" w:rsidRPr="00FC017E">
        <w:rPr>
          <w:sz w:val="26"/>
          <w:szCs w:val="26"/>
        </w:rPr>
        <w:t xml:space="preserve"> </w:t>
      </w:r>
      <w:r w:rsidR="008D6EE4" w:rsidRPr="00FC017E">
        <w:rPr>
          <w:sz w:val="26"/>
          <w:szCs w:val="26"/>
        </w:rPr>
        <w:t>августа</w:t>
      </w:r>
      <w:r w:rsidRPr="00FC017E">
        <w:rPr>
          <w:sz w:val="26"/>
          <w:szCs w:val="26"/>
        </w:rPr>
        <w:t xml:space="preserve"> (день отъезда) </w:t>
      </w:r>
      <w:r w:rsidRPr="00FC017E">
        <w:t>20</w:t>
      </w:r>
      <w:r w:rsidR="00062611" w:rsidRPr="00FC017E">
        <w:t>2</w:t>
      </w:r>
      <w:r w:rsidR="006129E0">
        <w:t>4</w:t>
      </w:r>
      <w:r w:rsidR="008D6EE4" w:rsidRPr="00FC017E">
        <w:t> </w:t>
      </w:r>
      <w:r w:rsidRPr="00FC017E">
        <w:t>г</w:t>
      </w:r>
      <w:r w:rsidRPr="00FC017E">
        <w:rPr>
          <w:sz w:val="26"/>
          <w:szCs w:val="26"/>
        </w:rPr>
        <w:t>. в спортивно-оздоровительном центре «</w:t>
      </w:r>
      <w:proofErr w:type="spellStart"/>
      <w:r w:rsidRPr="00FC017E">
        <w:rPr>
          <w:sz w:val="26"/>
          <w:szCs w:val="26"/>
        </w:rPr>
        <w:t>Ашмарино</w:t>
      </w:r>
      <w:proofErr w:type="spellEnd"/>
      <w:r w:rsidRPr="00FC017E">
        <w:rPr>
          <w:sz w:val="26"/>
          <w:szCs w:val="26"/>
        </w:rPr>
        <w:t xml:space="preserve">» по адресу: Новокузнецкий р-н, </w:t>
      </w:r>
      <w:r w:rsidR="00F94CA1">
        <w:rPr>
          <w:sz w:val="26"/>
          <w:szCs w:val="26"/>
        </w:rPr>
        <w:t>п</w:t>
      </w:r>
      <w:r w:rsidRPr="00FC017E">
        <w:rPr>
          <w:sz w:val="26"/>
          <w:szCs w:val="26"/>
        </w:rPr>
        <w:t xml:space="preserve">. </w:t>
      </w:r>
      <w:proofErr w:type="spellStart"/>
      <w:r w:rsidR="005C6A96">
        <w:rPr>
          <w:sz w:val="26"/>
          <w:szCs w:val="26"/>
        </w:rPr>
        <w:t>Кульчаны</w:t>
      </w:r>
      <w:proofErr w:type="spellEnd"/>
      <w:r w:rsidR="00F94CA1">
        <w:rPr>
          <w:sz w:val="26"/>
          <w:szCs w:val="26"/>
        </w:rPr>
        <w:t xml:space="preserve">, </w:t>
      </w:r>
      <w:r w:rsidRPr="00FC017E">
        <w:rPr>
          <w:sz w:val="26"/>
          <w:szCs w:val="26"/>
        </w:rPr>
        <w:t xml:space="preserve">Юный </w:t>
      </w:r>
      <w:proofErr w:type="spellStart"/>
      <w:r w:rsidRPr="00FC017E">
        <w:rPr>
          <w:sz w:val="26"/>
          <w:szCs w:val="26"/>
        </w:rPr>
        <w:t>Запсибовец</w:t>
      </w:r>
      <w:proofErr w:type="spellEnd"/>
      <w:r w:rsidRPr="00FC017E">
        <w:rPr>
          <w:sz w:val="26"/>
          <w:szCs w:val="26"/>
        </w:rPr>
        <w:t>,</w:t>
      </w:r>
      <w:r w:rsidR="00F94CA1">
        <w:rPr>
          <w:sz w:val="26"/>
          <w:szCs w:val="26"/>
        </w:rPr>
        <w:t xml:space="preserve"> ст</w:t>
      </w:r>
      <w:r w:rsidR="005C6A96">
        <w:rPr>
          <w:sz w:val="26"/>
          <w:szCs w:val="26"/>
        </w:rPr>
        <w:t>4,</w:t>
      </w:r>
      <w:r w:rsidRPr="00FC017E">
        <w:rPr>
          <w:sz w:val="26"/>
          <w:szCs w:val="26"/>
        </w:rPr>
        <w:t xml:space="preserve"> столовая </w:t>
      </w:r>
      <w:r w:rsidR="00F84A1B" w:rsidRPr="00FC017E">
        <w:rPr>
          <w:sz w:val="26"/>
          <w:szCs w:val="26"/>
        </w:rPr>
        <w:t>ОК</w:t>
      </w:r>
      <w:r w:rsidRPr="00FC017E">
        <w:rPr>
          <w:sz w:val="26"/>
          <w:szCs w:val="26"/>
        </w:rPr>
        <w:t xml:space="preserve"> «</w:t>
      </w:r>
      <w:r w:rsidR="00F84A1B" w:rsidRPr="00FC017E">
        <w:rPr>
          <w:sz w:val="26"/>
          <w:szCs w:val="26"/>
        </w:rPr>
        <w:t>Лесная сказка</w:t>
      </w:r>
      <w:r w:rsidRPr="00FC017E">
        <w:rPr>
          <w:sz w:val="26"/>
          <w:szCs w:val="26"/>
        </w:rPr>
        <w:t>». Проезд от автовокзала г. Новокузнецка маршрутными автоб</w:t>
      </w:r>
      <w:r w:rsidR="00DA5380">
        <w:rPr>
          <w:sz w:val="26"/>
          <w:szCs w:val="26"/>
        </w:rPr>
        <w:t>у</w:t>
      </w:r>
      <w:bookmarkStart w:id="0" w:name="_GoBack"/>
      <w:bookmarkEnd w:id="0"/>
      <w:r w:rsidRPr="00FC017E">
        <w:rPr>
          <w:sz w:val="26"/>
          <w:szCs w:val="26"/>
        </w:rPr>
        <w:t>сами №103а, №120 до остановки «Солнечный».</w:t>
      </w:r>
    </w:p>
    <w:p w:rsidR="00EC33F5" w:rsidRPr="005E25BE" w:rsidRDefault="00EC33F5" w:rsidP="00EC33F5">
      <w:pPr>
        <w:ind w:firstLine="357"/>
        <w:jc w:val="both"/>
        <w:rPr>
          <w:sz w:val="26"/>
          <w:szCs w:val="26"/>
        </w:rPr>
      </w:pPr>
      <w:r w:rsidRPr="005E25BE">
        <w:rPr>
          <w:sz w:val="26"/>
          <w:szCs w:val="26"/>
        </w:rPr>
        <w:t>Варианты и условия размещения участников соревновани</w:t>
      </w:r>
      <w:r w:rsidR="00DD52AD" w:rsidRPr="005E25BE">
        <w:rPr>
          <w:sz w:val="26"/>
          <w:szCs w:val="26"/>
        </w:rPr>
        <w:t>я</w:t>
      </w:r>
      <w:r w:rsidRPr="005E25BE">
        <w:rPr>
          <w:sz w:val="26"/>
          <w:szCs w:val="26"/>
        </w:rPr>
        <w:t xml:space="preserve"> и сопровождающих лиц в Приложении №</w:t>
      </w:r>
      <w:r w:rsidR="00031BBE" w:rsidRPr="005E25BE">
        <w:rPr>
          <w:sz w:val="26"/>
          <w:szCs w:val="26"/>
        </w:rPr>
        <w:t>1</w:t>
      </w:r>
      <w:r w:rsidRPr="005E25BE">
        <w:rPr>
          <w:sz w:val="26"/>
          <w:szCs w:val="26"/>
        </w:rPr>
        <w:t>.</w:t>
      </w:r>
    </w:p>
    <w:p w:rsidR="00362515" w:rsidRPr="00CA4376" w:rsidRDefault="009E720B" w:rsidP="00362515">
      <w:pPr>
        <w:ind w:firstLine="357"/>
        <w:jc w:val="both"/>
        <w:rPr>
          <w:sz w:val="26"/>
          <w:szCs w:val="26"/>
        </w:rPr>
      </w:pPr>
      <w:r w:rsidRPr="00D72BD2">
        <w:rPr>
          <w:sz w:val="26"/>
          <w:szCs w:val="26"/>
        </w:rPr>
        <w:t xml:space="preserve">Регистрация участников онлайн на сайте </w:t>
      </w:r>
      <w:hyperlink r:id="rId6" w:history="1">
        <w:r w:rsidRPr="00D72BD2">
          <w:rPr>
            <w:rStyle w:val="a4"/>
            <w:sz w:val="26"/>
            <w:szCs w:val="26"/>
          </w:rPr>
          <w:t>http://nvkz-chess.ru/</w:t>
        </w:r>
      </w:hyperlink>
      <w:r w:rsidRPr="00D72BD2">
        <w:rPr>
          <w:rStyle w:val="a4"/>
          <w:sz w:val="26"/>
          <w:szCs w:val="26"/>
          <w:u w:val="none"/>
        </w:rPr>
        <w:t xml:space="preserve"> </w:t>
      </w:r>
      <w:r w:rsidRPr="00D72BD2">
        <w:rPr>
          <w:sz w:val="26"/>
          <w:szCs w:val="26"/>
        </w:rPr>
        <w:t xml:space="preserve">до </w:t>
      </w:r>
      <w:r w:rsidR="00D72BD2" w:rsidRPr="00D72BD2">
        <w:rPr>
          <w:sz w:val="26"/>
          <w:szCs w:val="26"/>
        </w:rPr>
        <w:t>1</w:t>
      </w:r>
      <w:r w:rsidR="006129E0">
        <w:rPr>
          <w:sz w:val="26"/>
          <w:szCs w:val="26"/>
        </w:rPr>
        <w:t>8</w:t>
      </w:r>
      <w:r w:rsidRPr="00D72BD2">
        <w:rPr>
          <w:sz w:val="26"/>
          <w:szCs w:val="26"/>
        </w:rPr>
        <w:t xml:space="preserve"> августа</w:t>
      </w:r>
      <w:r w:rsidR="00D72BD2" w:rsidRPr="00D72BD2">
        <w:rPr>
          <w:sz w:val="26"/>
          <w:szCs w:val="26"/>
        </w:rPr>
        <w:t xml:space="preserve"> 18:00</w:t>
      </w:r>
      <w:r w:rsidRPr="00D72BD2">
        <w:rPr>
          <w:sz w:val="26"/>
          <w:szCs w:val="26"/>
        </w:rPr>
        <w:t xml:space="preserve">. </w:t>
      </w:r>
      <w:r w:rsidR="00362515" w:rsidRPr="00CA4376">
        <w:rPr>
          <w:sz w:val="26"/>
          <w:szCs w:val="26"/>
        </w:rPr>
        <w:t>Подтверждение регистрации 19, 20, 21, 28 августа с 16</w:t>
      </w:r>
      <w:r w:rsidR="00362515" w:rsidRPr="00CA4376">
        <w:rPr>
          <w:sz w:val="26"/>
          <w:szCs w:val="26"/>
          <w:vertAlign w:val="superscript"/>
        </w:rPr>
        <w:t>00</w:t>
      </w:r>
      <w:r w:rsidR="00362515" w:rsidRPr="00CA4376">
        <w:rPr>
          <w:sz w:val="26"/>
          <w:szCs w:val="26"/>
        </w:rPr>
        <w:t xml:space="preserve"> до 20</w:t>
      </w:r>
      <w:r w:rsidR="00362515" w:rsidRPr="00CA4376">
        <w:rPr>
          <w:sz w:val="26"/>
          <w:szCs w:val="26"/>
          <w:vertAlign w:val="superscript"/>
        </w:rPr>
        <w:t xml:space="preserve">00 </w:t>
      </w:r>
      <w:r w:rsidR="00362515" w:rsidRPr="00CA4376">
        <w:rPr>
          <w:sz w:val="26"/>
          <w:szCs w:val="26"/>
        </w:rPr>
        <w:t>в столовой ОК «Лесная сказка».</w:t>
      </w:r>
    </w:p>
    <w:p w:rsidR="009E720B" w:rsidRPr="00CA4376" w:rsidRDefault="009E720B" w:rsidP="009E720B">
      <w:pPr>
        <w:ind w:firstLine="357"/>
        <w:jc w:val="both"/>
        <w:rPr>
          <w:sz w:val="26"/>
          <w:szCs w:val="26"/>
        </w:rPr>
      </w:pPr>
      <w:r w:rsidRPr="00CA4376">
        <w:rPr>
          <w:sz w:val="26"/>
          <w:szCs w:val="26"/>
        </w:rPr>
        <w:t>Жеребьевка 1 тура 2</w:t>
      </w:r>
      <w:r w:rsidR="006129E0" w:rsidRPr="00CA4376">
        <w:rPr>
          <w:sz w:val="26"/>
          <w:szCs w:val="26"/>
        </w:rPr>
        <w:t>8</w:t>
      </w:r>
      <w:r w:rsidRPr="00CA4376">
        <w:rPr>
          <w:sz w:val="26"/>
          <w:szCs w:val="26"/>
        </w:rPr>
        <w:t xml:space="preserve"> августа </w:t>
      </w:r>
      <w:r w:rsidR="006129E0" w:rsidRPr="00CA4376">
        <w:rPr>
          <w:sz w:val="26"/>
          <w:szCs w:val="26"/>
        </w:rPr>
        <w:t xml:space="preserve">2024 г. </w:t>
      </w:r>
      <w:r w:rsidRPr="00CA4376">
        <w:rPr>
          <w:sz w:val="26"/>
          <w:szCs w:val="26"/>
        </w:rPr>
        <w:t xml:space="preserve">в </w:t>
      </w:r>
      <w:r w:rsidR="006129E0" w:rsidRPr="00CA4376">
        <w:rPr>
          <w:sz w:val="26"/>
          <w:szCs w:val="26"/>
        </w:rPr>
        <w:t>2</w:t>
      </w:r>
      <w:r w:rsidR="00362515" w:rsidRPr="00CA4376">
        <w:rPr>
          <w:sz w:val="26"/>
          <w:szCs w:val="26"/>
        </w:rPr>
        <w:t>1</w:t>
      </w:r>
      <w:r w:rsidR="001B0E1D" w:rsidRPr="00CA4376">
        <w:rPr>
          <w:sz w:val="26"/>
          <w:szCs w:val="26"/>
          <w:vertAlign w:val="superscript"/>
        </w:rPr>
        <w:t>0</w:t>
      </w:r>
      <w:r w:rsidRPr="00CA4376">
        <w:rPr>
          <w:sz w:val="26"/>
          <w:szCs w:val="26"/>
          <w:vertAlign w:val="superscript"/>
        </w:rPr>
        <w:t>0</w:t>
      </w:r>
      <w:r w:rsidRPr="00CA4376">
        <w:rPr>
          <w:sz w:val="26"/>
          <w:szCs w:val="26"/>
        </w:rPr>
        <w:t>.</w:t>
      </w:r>
    </w:p>
    <w:p w:rsidR="009E720B" w:rsidRPr="00CA4376" w:rsidRDefault="009E720B" w:rsidP="009E720B">
      <w:pPr>
        <w:ind w:firstLine="357"/>
        <w:jc w:val="both"/>
        <w:rPr>
          <w:sz w:val="26"/>
          <w:szCs w:val="26"/>
        </w:rPr>
      </w:pPr>
      <w:r w:rsidRPr="00CA4376">
        <w:rPr>
          <w:sz w:val="26"/>
          <w:szCs w:val="26"/>
        </w:rPr>
        <w:t>Открытие соревнования и начало первого тура 2</w:t>
      </w:r>
      <w:r w:rsidR="006129E0" w:rsidRPr="00CA4376">
        <w:rPr>
          <w:sz w:val="26"/>
          <w:szCs w:val="26"/>
        </w:rPr>
        <w:t>9</w:t>
      </w:r>
      <w:r w:rsidRPr="00CA4376">
        <w:rPr>
          <w:sz w:val="26"/>
          <w:szCs w:val="26"/>
        </w:rPr>
        <w:t xml:space="preserve"> августа в 10</w:t>
      </w:r>
      <w:r w:rsidRPr="00CA4376">
        <w:rPr>
          <w:sz w:val="26"/>
          <w:szCs w:val="26"/>
          <w:vertAlign w:val="superscript"/>
        </w:rPr>
        <w:t>00</w:t>
      </w:r>
      <w:r w:rsidRPr="00CA4376">
        <w:rPr>
          <w:sz w:val="26"/>
          <w:szCs w:val="26"/>
        </w:rPr>
        <w:t>.</w:t>
      </w:r>
    </w:p>
    <w:p w:rsidR="009E720B" w:rsidRPr="00CA4376" w:rsidRDefault="009E720B" w:rsidP="009E720B">
      <w:pPr>
        <w:ind w:firstLine="357"/>
        <w:jc w:val="both"/>
        <w:rPr>
          <w:sz w:val="26"/>
          <w:szCs w:val="26"/>
        </w:rPr>
      </w:pPr>
      <w:r w:rsidRPr="00CA4376">
        <w:rPr>
          <w:sz w:val="26"/>
          <w:szCs w:val="26"/>
        </w:rPr>
        <w:t>Закрытие соревнования 2</w:t>
      </w:r>
      <w:r w:rsidR="006129E0" w:rsidRPr="00CA4376">
        <w:rPr>
          <w:sz w:val="26"/>
          <w:szCs w:val="26"/>
        </w:rPr>
        <w:t>9</w:t>
      </w:r>
      <w:r w:rsidRPr="00CA4376">
        <w:rPr>
          <w:sz w:val="26"/>
          <w:szCs w:val="26"/>
        </w:rPr>
        <w:t xml:space="preserve"> августа в 14</w:t>
      </w:r>
      <w:r w:rsidR="002512AE" w:rsidRPr="00CA4376">
        <w:rPr>
          <w:sz w:val="26"/>
          <w:szCs w:val="26"/>
          <w:vertAlign w:val="superscript"/>
        </w:rPr>
        <w:t>0</w:t>
      </w:r>
      <w:r w:rsidRPr="00CA4376">
        <w:rPr>
          <w:sz w:val="26"/>
          <w:szCs w:val="26"/>
          <w:vertAlign w:val="superscript"/>
        </w:rPr>
        <w:t>0</w:t>
      </w:r>
      <w:r w:rsidRPr="00CA4376">
        <w:rPr>
          <w:sz w:val="26"/>
          <w:szCs w:val="26"/>
        </w:rPr>
        <w:t>.</w:t>
      </w:r>
    </w:p>
    <w:p w:rsidR="00A62062" w:rsidRPr="00735574" w:rsidRDefault="00A62062" w:rsidP="00703B60">
      <w:pPr>
        <w:ind w:firstLine="357"/>
        <w:jc w:val="both"/>
        <w:rPr>
          <w:sz w:val="10"/>
          <w:szCs w:val="10"/>
        </w:rPr>
      </w:pPr>
    </w:p>
    <w:p w:rsidR="008B48AD" w:rsidRPr="00E80A90" w:rsidRDefault="008B48AD" w:rsidP="008B48AD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</w:t>
      </w:r>
      <w:r w:rsidRPr="00E80A90">
        <w:rPr>
          <w:b/>
          <w:bCs/>
          <w:sz w:val="26"/>
          <w:szCs w:val="26"/>
        </w:rPr>
        <w:t>частник</w:t>
      </w:r>
      <w:r>
        <w:rPr>
          <w:b/>
          <w:bCs/>
          <w:sz w:val="26"/>
          <w:szCs w:val="26"/>
        </w:rPr>
        <w:t>и</w:t>
      </w:r>
      <w:r w:rsidRPr="00E80A90">
        <w:rPr>
          <w:b/>
          <w:bCs/>
          <w:sz w:val="26"/>
          <w:szCs w:val="26"/>
        </w:rPr>
        <w:t xml:space="preserve"> соревновани</w:t>
      </w:r>
      <w:r>
        <w:rPr>
          <w:b/>
          <w:bCs/>
          <w:sz w:val="26"/>
          <w:szCs w:val="26"/>
        </w:rPr>
        <w:t>я</w:t>
      </w:r>
    </w:p>
    <w:p w:rsidR="00461975" w:rsidRPr="00461975" w:rsidRDefault="00461975" w:rsidP="00703B60">
      <w:pPr>
        <w:ind w:firstLine="357"/>
        <w:jc w:val="both"/>
        <w:rPr>
          <w:sz w:val="26"/>
          <w:szCs w:val="26"/>
        </w:rPr>
      </w:pPr>
      <w:r w:rsidRPr="00461975">
        <w:rPr>
          <w:sz w:val="26"/>
          <w:szCs w:val="26"/>
        </w:rPr>
        <w:t>К участию в соревновани</w:t>
      </w:r>
      <w:r w:rsidR="008B48AD">
        <w:rPr>
          <w:sz w:val="26"/>
          <w:szCs w:val="26"/>
        </w:rPr>
        <w:t>и</w:t>
      </w:r>
      <w:r w:rsidRPr="00461975">
        <w:rPr>
          <w:sz w:val="26"/>
          <w:szCs w:val="26"/>
        </w:rPr>
        <w:t xml:space="preserve"> допускаются мальчики и девочки в возрастных группах:</w:t>
      </w:r>
    </w:p>
    <w:p w:rsidR="006129E0" w:rsidRPr="00461975" w:rsidRDefault="006129E0" w:rsidP="006129E0">
      <w:pPr>
        <w:ind w:firstLine="357"/>
        <w:rPr>
          <w:sz w:val="26"/>
          <w:szCs w:val="26"/>
        </w:rPr>
      </w:pPr>
      <w:r w:rsidRPr="00461975">
        <w:rPr>
          <w:sz w:val="26"/>
          <w:szCs w:val="26"/>
        </w:rPr>
        <w:t>- до 11 лет – 20</w:t>
      </w:r>
      <w:r>
        <w:rPr>
          <w:sz w:val="26"/>
          <w:szCs w:val="26"/>
        </w:rPr>
        <w:t>15-2016 г.р.;</w:t>
      </w:r>
    </w:p>
    <w:p w:rsidR="006129E0" w:rsidRPr="00461975" w:rsidRDefault="006129E0" w:rsidP="006129E0">
      <w:pPr>
        <w:ind w:firstLine="357"/>
        <w:rPr>
          <w:sz w:val="26"/>
          <w:szCs w:val="26"/>
        </w:rPr>
      </w:pPr>
      <w:r w:rsidRPr="00461975">
        <w:rPr>
          <w:sz w:val="26"/>
          <w:szCs w:val="26"/>
        </w:rPr>
        <w:t>- до 13 лет – 20</w:t>
      </w:r>
      <w:r>
        <w:rPr>
          <w:sz w:val="26"/>
          <w:szCs w:val="26"/>
        </w:rPr>
        <w:t>13</w:t>
      </w:r>
      <w:r w:rsidRPr="00461975">
        <w:rPr>
          <w:sz w:val="26"/>
          <w:szCs w:val="26"/>
        </w:rPr>
        <w:t>-20</w:t>
      </w:r>
      <w:r>
        <w:rPr>
          <w:sz w:val="26"/>
          <w:szCs w:val="26"/>
        </w:rPr>
        <w:t>14</w:t>
      </w:r>
      <w:r w:rsidRPr="00461975">
        <w:rPr>
          <w:sz w:val="26"/>
          <w:szCs w:val="26"/>
        </w:rPr>
        <w:t xml:space="preserve"> г.р.</w:t>
      </w:r>
      <w:r>
        <w:rPr>
          <w:sz w:val="26"/>
          <w:szCs w:val="26"/>
        </w:rPr>
        <w:t>;</w:t>
      </w:r>
    </w:p>
    <w:p w:rsidR="006129E0" w:rsidRPr="00461975" w:rsidRDefault="006129E0" w:rsidP="006129E0">
      <w:pPr>
        <w:ind w:firstLine="357"/>
        <w:rPr>
          <w:sz w:val="26"/>
          <w:szCs w:val="26"/>
        </w:rPr>
      </w:pPr>
      <w:r w:rsidRPr="00461975">
        <w:rPr>
          <w:sz w:val="26"/>
          <w:szCs w:val="26"/>
        </w:rPr>
        <w:t xml:space="preserve">юноши и девушки </w:t>
      </w:r>
    </w:p>
    <w:p w:rsidR="006129E0" w:rsidRDefault="006129E0" w:rsidP="006129E0">
      <w:pPr>
        <w:ind w:firstLine="357"/>
        <w:rPr>
          <w:sz w:val="26"/>
          <w:szCs w:val="26"/>
        </w:rPr>
      </w:pPr>
      <w:r w:rsidRPr="00461975">
        <w:rPr>
          <w:sz w:val="26"/>
          <w:szCs w:val="26"/>
        </w:rPr>
        <w:t>- до 15 лет – 20</w:t>
      </w:r>
      <w:r>
        <w:rPr>
          <w:sz w:val="26"/>
          <w:szCs w:val="26"/>
        </w:rPr>
        <w:t>11</w:t>
      </w:r>
      <w:r w:rsidRPr="00461975">
        <w:rPr>
          <w:sz w:val="26"/>
          <w:szCs w:val="26"/>
        </w:rPr>
        <w:t>-20</w:t>
      </w:r>
      <w:r>
        <w:rPr>
          <w:sz w:val="26"/>
          <w:szCs w:val="26"/>
        </w:rPr>
        <w:t>12</w:t>
      </w:r>
      <w:r w:rsidRPr="00461975">
        <w:rPr>
          <w:sz w:val="26"/>
          <w:szCs w:val="26"/>
        </w:rPr>
        <w:t xml:space="preserve"> г.р.</w:t>
      </w:r>
      <w:r>
        <w:rPr>
          <w:sz w:val="26"/>
          <w:szCs w:val="26"/>
        </w:rPr>
        <w:t>;</w:t>
      </w:r>
    </w:p>
    <w:p w:rsidR="006129E0" w:rsidRDefault="006129E0" w:rsidP="006129E0">
      <w:pPr>
        <w:ind w:firstLine="357"/>
        <w:rPr>
          <w:sz w:val="26"/>
          <w:szCs w:val="26"/>
        </w:rPr>
      </w:pPr>
      <w:r>
        <w:rPr>
          <w:sz w:val="26"/>
          <w:szCs w:val="26"/>
        </w:rPr>
        <w:lastRenderedPageBreak/>
        <w:t>- до 17 лет – 2009-2010 г.р.;</w:t>
      </w:r>
    </w:p>
    <w:p w:rsidR="006129E0" w:rsidRPr="00461975" w:rsidRDefault="006129E0" w:rsidP="006129E0">
      <w:pPr>
        <w:ind w:firstLine="357"/>
        <w:rPr>
          <w:sz w:val="26"/>
          <w:szCs w:val="26"/>
        </w:rPr>
      </w:pPr>
      <w:r>
        <w:rPr>
          <w:sz w:val="26"/>
          <w:szCs w:val="26"/>
        </w:rPr>
        <w:t>- до 19 лет – 2007-2008 г.р.</w:t>
      </w:r>
      <w:r w:rsidRPr="00461975">
        <w:rPr>
          <w:sz w:val="26"/>
          <w:szCs w:val="26"/>
        </w:rPr>
        <w:t xml:space="preserve"> </w:t>
      </w:r>
    </w:p>
    <w:p w:rsidR="00776443" w:rsidRPr="00CA4376" w:rsidRDefault="00776443" w:rsidP="00776443">
      <w:pPr>
        <w:ind w:firstLine="357"/>
        <w:jc w:val="both"/>
        <w:rPr>
          <w:sz w:val="26"/>
          <w:szCs w:val="26"/>
        </w:rPr>
      </w:pPr>
      <w:r w:rsidRPr="00CA4376">
        <w:rPr>
          <w:sz w:val="26"/>
          <w:szCs w:val="26"/>
        </w:rPr>
        <w:t>В отборочных соревнованиях не допускается участие спортсменов 2006 г.р. и старше. Не допускается участие девочек и мальчиков, девушек и юношей в турнирах более старших возрастных групп, участие девочек в турнирах мальчиков, девушек в турнирах юношей и объединение возрастных групп.</w:t>
      </w:r>
    </w:p>
    <w:p w:rsidR="009E720B" w:rsidRPr="00E80A90" w:rsidRDefault="009E720B" w:rsidP="009E720B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>Условия допуска –</w:t>
      </w:r>
      <w:r w:rsidRPr="00E80A90">
        <w:rPr>
          <w:sz w:val="26"/>
          <w:szCs w:val="26"/>
        </w:rPr>
        <w:t xml:space="preserve"> согласно Регламенту, утвержденному Президиумом </w:t>
      </w:r>
      <w:r>
        <w:rPr>
          <w:sz w:val="26"/>
          <w:szCs w:val="26"/>
        </w:rPr>
        <w:t>Ф</w:t>
      </w:r>
      <w:r w:rsidRPr="00E80A90">
        <w:rPr>
          <w:sz w:val="26"/>
          <w:szCs w:val="26"/>
        </w:rPr>
        <w:t>едерации шахмат Кемеровской области.</w:t>
      </w:r>
    </w:p>
    <w:p w:rsidR="00E80A90" w:rsidRPr="00E80A90" w:rsidRDefault="00E80A90" w:rsidP="00703B60">
      <w:pPr>
        <w:ind w:firstLine="357"/>
        <w:jc w:val="both"/>
        <w:rPr>
          <w:sz w:val="26"/>
          <w:szCs w:val="26"/>
        </w:rPr>
      </w:pPr>
      <w:r w:rsidRPr="00E80A90">
        <w:rPr>
          <w:sz w:val="26"/>
          <w:szCs w:val="26"/>
        </w:rPr>
        <w:t>Каждую делегацию должен сопровождать представитель, на которого возлагается ответственность за жизнь и здоровье спортсменов.</w:t>
      </w:r>
    </w:p>
    <w:p w:rsidR="00E80A90" w:rsidRPr="00735574" w:rsidRDefault="00E80A90" w:rsidP="00703B60">
      <w:pPr>
        <w:ind w:firstLine="357"/>
        <w:jc w:val="center"/>
        <w:rPr>
          <w:b/>
          <w:sz w:val="10"/>
          <w:szCs w:val="10"/>
          <w:u w:val="single"/>
        </w:rPr>
      </w:pPr>
    </w:p>
    <w:p w:rsidR="00E80A90" w:rsidRPr="00E80A90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E80A90">
        <w:rPr>
          <w:b/>
          <w:bCs/>
          <w:sz w:val="26"/>
          <w:szCs w:val="26"/>
        </w:rPr>
        <w:t>Система проведения и регламент</w:t>
      </w:r>
    </w:p>
    <w:p w:rsidR="009E720B" w:rsidRPr="00E6378C" w:rsidRDefault="009E720B" w:rsidP="009E720B">
      <w:pPr>
        <w:pStyle w:val="a3"/>
        <w:ind w:left="0" w:firstLine="357"/>
        <w:jc w:val="both"/>
        <w:rPr>
          <w:szCs w:val="28"/>
        </w:rPr>
      </w:pPr>
      <w:r w:rsidRPr="009E32EA">
        <w:rPr>
          <w:sz w:val="26"/>
          <w:szCs w:val="26"/>
        </w:rPr>
        <w:t xml:space="preserve">Система проведения турниров – швейцарская или круговая </w:t>
      </w:r>
      <w:r w:rsidRPr="005E25BE">
        <w:rPr>
          <w:sz w:val="26"/>
          <w:szCs w:val="26"/>
        </w:rPr>
        <w:t xml:space="preserve">до </w:t>
      </w:r>
      <w:r w:rsidR="00C06F43">
        <w:rPr>
          <w:sz w:val="26"/>
          <w:szCs w:val="26"/>
        </w:rPr>
        <w:t>9</w:t>
      </w:r>
      <w:r w:rsidRPr="005E25BE">
        <w:rPr>
          <w:sz w:val="26"/>
          <w:szCs w:val="26"/>
        </w:rPr>
        <w:t xml:space="preserve"> туров</w:t>
      </w:r>
      <w:r w:rsidRPr="009E32EA">
        <w:rPr>
          <w:sz w:val="26"/>
          <w:szCs w:val="26"/>
        </w:rPr>
        <w:t xml:space="preserve">, определяется судейской коллегией в зависимости от количества участников. </w:t>
      </w:r>
      <w:r>
        <w:rPr>
          <w:sz w:val="26"/>
          <w:szCs w:val="26"/>
        </w:rPr>
        <w:t>М</w:t>
      </w:r>
      <w:r w:rsidRPr="009E32EA">
        <w:rPr>
          <w:sz w:val="26"/>
          <w:szCs w:val="26"/>
        </w:rPr>
        <w:t xml:space="preserve">альчики и девочки (юноши и девушки) </w:t>
      </w:r>
      <w:r>
        <w:rPr>
          <w:sz w:val="26"/>
          <w:szCs w:val="26"/>
        </w:rPr>
        <w:t xml:space="preserve">играют </w:t>
      </w:r>
      <w:r w:rsidRPr="009E32EA">
        <w:rPr>
          <w:sz w:val="26"/>
          <w:szCs w:val="26"/>
        </w:rPr>
        <w:t>раздельно</w:t>
      </w:r>
      <w:r>
        <w:rPr>
          <w:sz w:val="26"/>
          <w:szCs w:val="26"/>
        </w:rPr>
        <w:t xml:space="preserve"> в своих возрастных группах</w:t>
      </w:r>
      <w:r>
        <w:rPr>
          <w:szCs w:val="28"/>
        </w:rPr>
        <w:t>.</w:t>
      </w:r>
    </w:p>
    <w:p w:rsidR="00C06F43" w:rsidRDefault="00C06F43" w:rsidP="00C06F43">
      <w:pPr>
        <w:pStyle w:val="a3"/>
        <w:ind w:left="0" w:firstLine="357"/>
        <w:jc w:val="both"/>
        <w:rPr>
          <w:sz w:val="26"/>
          <w:szCs w:val="26"/>
        </w:rPr>
      </w:pPr>
      <w:r w:rsidRPr="007D6BFC">
        <w:rPr>
          <w:sz w:val="26"/>
          <w:szCs w:val="26"/>
        </w:rPr>
        <w:t>Контроль времени:</w:t>
      </w:r>
      <w:r w:rsidRPr="00A44024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7D6BFC">
        <w:rPr>
          <w:sz w:val="26"/>
          <w:szCs w:val="26"/>
        </w:rPr>
        <w:t xml:space="preserve"> мин</w:t>
      </w:r>
      <w:r>
        <w:rPr>
          <w:sz w:val="26"/>
          <w:szCs w:val="26"/>
        </w:rPr>
        <w:t>уты</w:t>
      </w:r>
      <w:r w:rsidRPr="007D6BFC">
        <w:rPr>
          <w:sz w:val="26"/>
          <w:szCs w:val="26"/>
        </w:rPr>
        <w:t xml:space="preserve"> на партию </w:t>
      </w:r>
      <w:r w:rsidRPr="00765E4C">
        <w:rPr>
          <w:sz w:val="26"/>
          <w:szCs w:val="26"/>
        </w:rPr>
        <w:t xml:space="preserve">с добавлением </w:t>
      </w:r>
      <w:r>
        <w:rPr>
          <w:sz w:val="26"/>
          <w:szCs w:val="26"/>
        </w:rPr>
        <w:t>2</w:t>
      </w:r>
      <w:r w:rsidRPr="007D6BFC">
        <w:rPr>
          <w:sz w:val="26"/>
          <w:szCs w:val="26"/>
        </w:rPr>
        <w:t xml:space="preserve"> секунд </w:t>
      </w:r>
      <w:r>
        <w:rPr>
          <w:sz w:val="26"/>
          <w:szCs w:val="26"/>
        </w:rPr>
        <w:t>на</w:t>
      </w:r>
      <w:r w:rsidRPr="007D6BFC">
        <w:rPr>
          <w:sz w:val="26"/>
          <w:szCs w:val="26"/>
        </w:rPr>
        <w:t xml:space="preserve"> каждый ход, начиная с первого.</w:t>
      </w:r>
    </w:p>
    <w:p w:rsidR="00C06F43" w:rsidRPr="00F2374F" w:rsidRDefault="00C06F43" w:rsidP="00C06F43">
      <w:pPr>
        <w:pStyle w:val="a3"/>
        <w:ind w:left="0" w:firstLine="357"/>
        <w:jc w:val="both"/>
        <w:rPr>
          <w:sz w:val="26"/>
          <w:szCs w:val="26"/>
        </w:rPr>
      </w:pPr>
      <w:r w:rsidRPr="00F2374F">
        <w:rPr>
          <w:sz w:val="26"/>
          <w:szCs w:val="26"/>
        </w:rPr>
        <w:t xml:space="preserve">Допустимое время опоздания участников на тур – </w:t>
      </w:r>
      <w:r>
        <w:rPr>
          <w:sz w:val="26"/>
          <w:szCs w:val="26"/>
        </w:rPr>
        <w:t>до падения флажка</w:t>
      </w:r>
      <w:r w:rsidRPr="00F2374F">
        <w:rPr>
          <w:sz w:val="26"/>
          <w:szCs w:val="26"/>
        </w:rPr>
        <w:t>.</w:t>
      </w:r>
    </w:p>
    <w:p w:rsidR="00C06F43" w:rsidRDefault="00C06F43" w:rsidP="00C06F43">
      <w:pPr>
        <w:ind w:firstLine="357"/>
        <w:jc w:val="both"/>
        <w:rPr>
          <w:sz w:val="26"/>
          <w:szCs w:val="26"/>
        </w:rPr>
      </w:pPr>
      <w:r w:rsidRPr="0021718A">
        <w:rPr>
          <w:sz w:val="26"/>
          <w:szCs w:val="26"/>
        </w:rPr>
        <w:t xml:space="preserve">Жеребьевочная программа </w:t>
      </w:r>
      <w:proofErr w:type="spellStart"/>
      <w:r w:rsidRPr="0021718A">
        <w:rPr>
          <w:sz w:val="26"/>
          <w:szCs w:val="26"/>
        </w:rPr>
        <w:t>Swiss-Manager</w:t>
      </w:r>
      <w:proofErr w:type="spellEnd"/>
      <w:r w:rsidRPr="0021718A">
        <w:rPr>
          <w:sz w:val="26"/>
          <w:szCs w:val="26"/>
        </w:rPr>
        <w:t xml:space="preserve">. </w:t>
      </w:r>
    </w:p>
    <w:p w:rsidR="00C06F43" w:rsidRDefault="00C06F43" w:rsidP="00C06F43">
      <w:pPr>
        <w:ind w:firstLine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Вся техническая информация будет размещена на демонстрационных стендах, итоговые таблицы будут доступны для просмотра и скачивания на сайте </w:t>
      </w:r>
      <w:hyperlink r:id="rId7" w:history="1">
        <w:r w:rsidRPr="0021718A">
          <w:rPr>
            <w:rStyle w:val="a4"/>
            <w:sz w:val="26"/>
            <w:szCs w:val="26"/>
          </w:rPr>
          <w:t>http://nvkz-chess.ru/</w:t>
        </w:r>
      </w:hyperlink>
    </w:p>
    <w:p w:rsidR="00CB3748" w:rsidRPr="0021718A" w:rsidRDefault="00CB3748" w:rsidP="00ED72C6">
      <w:pPr>
        <w:ind w:firstLine="357"/>
        <w:jc w:val="both"/>
        <w:rPr>
          <w:sz w:val="26"/>
          <w:szCs w:val="26"/>
        </w:rPr>
      </w:pPr>
      <w:r w:rsidRPr="0021718A">
        <w:rPr>
          <w:sz w:val="26"/>
          <w:szCs w:val="26"/>
        </w:rPr>
        <w:t xml:space="preserve">Апелляционный комитет (АК) формируется организаторами. Состав АК </w:t>
      </w:r>
      <w:r w:rsidR="00ED72C6">
        <w:rPr>
          <w:sz w:val="26"/>
          <w:szCs w:val="26"/>
        </w:rPr>
        <w:t xml:space="preserve">– </w:t>
      </w:r>
      <w:r w:rsidRPr="0021718A">
        <w:rPr>
          <w:sz w:val="26"/>
          <w:szCs w:val="26"/>
        </w:rPr>
        <w:t xml:space="preserve">5 человек: 3 основных члена и 2 запасных. Протесты на решения главного судьи подаются в АК в письменном виде в течение </w:t>
      </w:r>
      <w:r w:rsidR="00C06F43">
        <w:rPr>
          <w:sz w:val="26"/>
          <w:szCs w:val="26"/>
        </w:rPr>
        <w:t>5</w:t>
      </w:r>
      <w:r w:rsidRPr="009743A1">
        <w:rPr>
          <w:sz w:val="26"/>
          <w:szCs w:val="26"/>
        </w:rPr>
        <w:t xml:space="preserve"> минут </w:t>
      </w:r>
      <w:r w:rsidRPr="0021718A">
        <w:rPr>
          <w:sz w:val="26"/>
          <w:szCs w:val="26"/>
        </w:rPr>
        <w:t xml:space="preserve">после окончания последней партии </w:t>
      </w:r>
      <w:r w:rsidR="00951101">
        <w:rPr>
          <w:sz w:val="26"/>
          <w:szCs w:val="26"/>
        </w:rPr>
        <w:t xml:space="preserve">текущего </w:t>
      </w:r>
      <w:r w:rsidRPr="0021718A">
        <w:rPr>
          <w:sz w:val="26"/>
          <w:szCs w:val="26"/>
        </w:rPr>
        <w:t xml:space="preserve">тура соответствующего турнира с внесением залоговой суммы в размере 3000 </w:t>
      </w:r>
      <w:r w:rsidR="00951101">
        <w:rPr>
          <w:sz w:val="26"/>
          <w:szCs w:val="26"/>
        </w:rPr>
        <w:t xml:space="preserve">(трех тысяч) </w:t>
      </w:r>
      <w:r w:rsidRPr="0021718A">
        <w:rPr>
          <w:sz w:val="26"/>
          <w:szCs w:val="26"/>
        </w:rPr>
        <w:t xml:space="preserve">рублей. В случае удовлетворения протеста залог возвращается заявителю, в противном случае – поступают на счет Федерации шахмат Кемеровской области для покрытия расходов по проведению соревнования. </w:t>
      </w:r>
      <w:r w:rsidR="004F4223" w:rsidRPr="00CE2A5F">
        <w:rPr>
          <w:sz w:val="26"/>
          <w:szCs w:val="26"/>
        </w:rPr>
        <w:t>Протесты против результатов жеребьевки не принимаются</w:t>
      </w:r>
      <w:r w:rsidR="004F4223">
        <w:rPr>
          <w:sz w:val="26"/>
          <w:szCs w:val="26"/>
        </w:rPr>
        <w:t xml:space="preserve">. </w:t>
      </w:r>
      <w:r w:rsidRPr="0021718A">
        <w:rPr>
          <w:sz w:val="26"/>
          <w:szCs w:val="26"/>
        </w:rPr>
        <w:t>Решение АК является окончательным.</w:t>
      </w:r>
      <w:r w:rsidR="004F4223">
        <w:rPr>
          <w:sz w:val="26"/>
          <w:szCs w:val="26"/>
        </w:rPr>
        <w:t xml:space="preserve"> </w:t>
      </w:r>
    </w:p>
    <w:p w:rsidR="00CB3748" w:rsidRPr="009743A1" w:rsidRDefault="00CB3748" w:rsidP="00AC7BD8">
      <w:pPr>
        <w:pStyle w:val="a6"/>
        <w:ind w:firstLine="357"/>
        <w:jc w:val="both"/>
        <w:rPr>
          <w:sz w:val="26"/>
          <w:szCs w:val="26"/>
        </w:rPr>
      </w:pPr>
      <w:r w:rsidRPr="005E25BE">
        <w:rPr>
          <w:sz w:val="26"/>
          <w:szCs w:val="26"/>
        </w:rPr>
        <w:t>Все результаты соревновани</w:t>
      </w:r>
      <w:r w:rsidR="004F4223" w:rsidRPr="005E25BE">
        <w:rPr>
          <w:sz w:val="26"/>
          <w:szCs w:val="26"/>
        </w:rPr>
        <w:t>я</w:t>
      </w:r>
      <w:r w:rsidRPr="005E25BE">
        <w:rPr>
          <w:sz w:val="26"/>
          <w:szCs w:val="26"/>
        </w:rPr>
        <w:t xml:space="preserve"> в обязательном порядке направляются в ФШР на обсчет российского рейтинга.</w:t>
      </w:r>
    </w:p>
    <w:p w:rsidR="00E80A90" w:rsidRPr="00735574" w:rsidRDefault="00E80A90" w:rsidP="00703B60">
      <w:pPr>
        <w:ind w:firstLine="357"/>
        <w:rPr>
          <w:sz w:val="10"/>
          <w:szCs w:val="10"/>
        </w:rPr>
      </w:pPr>
    </w:p>
    <w:p w:rsidR="00E80A90" w:rsidRPr="00E80A90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E80A90">
        <w:rPr>
          <w:b/>
          <w:bCs/>
          <w:sz w:val="26"/>
          <w:szCs w:val="26"/>
        </w:rPr>
        <w:t>Определение победителей</w:t>
      </w:r>
    </w:p>
    <w:p w:rsidR="0016784D" w:rsidRPr="009E32EA" w:rsidRDefault="0016784D" w:rsidP="00703B60">
      <w:pPr>
        <w:pStyle w:val="a3"/>
        <w:ind w:left="0"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 xml:space="preserve">Победители определяются по наибольшему количеству набранных очков, </w:t>
      </w:r>
      <w:r>
        <w:rPr>
          <w:sz w:val="26"/>
          <w:szCs w:val="26"/>
        </w:rPr>
        <w:t xml:space="preserve">а </w:t>
      </w:r>
      <w:r w:rsidRPr="009E32EA">
        <w:rPr>
          <w:sz w:val="26"/>
          <w:szCs w:val="26"/>
        </w:rPr>
        <w:t>в случае их равенства</w:t>
      </w:r>
      <w:r>
        <w:rPr>
          <w:sz w:val="26"/>
          <w:szCs w:val="26"/>
        </w:rPr>
        <w:t xml:space="preserve"> – по дополнительным показателям</w:t>
      </w:r>
      <w:r w:rsidRPr="009E32EA">
        <w:rPr>
          <w:sz w:val="26"/>
          <w:szCs w:val="26"/>
        </w:rPr>
        <w:t>:</w:t>
      </w:r>
    </w:p>
    <w:p w:rsidR="0016784D" w:rsidRPr="005B16FC" w:rsidRDefault="0016784D" w:rsidP="00703B60">
      <w:pPr>
        <w:shd w:val="clear" w:color="auto" w:fill="FFFFFF"/>
        <w:ind w:firstLine="357"/>
        <w:rPr>
          <w:sz w:val="26"/>
          <w:szCs w:val="26"/>
        </w:rPr>
      </w:pPr>
      <w:r w:rsidRPr="005B16FC">
        <w:rPr>
          <w:spacing w:val="-1"/>
          <w:sz w:val="26"/>
          <w:szCs w:val="26"/>
          <w:u w:val="single"/>
        </w:rPr>
        <w:t>при швейцарской системе</w:t>
      </w:r>
    </w:p>
    <w:p w:rsidR="0016784D" w:rsidRPr="005B16FC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5B16FC">
        <w:rPr>
          <w:spacing w:val="-1"/>
          <w:sz w:val="26"/>
          <w:szCs w:val="26"/>
        </w:rPr>
        <w:t>- по усеченному коэффициенту Бухгольца-1 (без одного худшего результата);</w:t>
      </w:r>
    </w:p>
    <w:p w:rsidR="0016784D" w:rsidRPr="005B16FC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5B16FC">
        <w:rPr>
          <w:spacing w:val="-1"/>
          <w:sz w:val="26"/>
          <w:szCs w:val="26"/>
        </w:rPr>
        <w:t xml:space="preserve">- по коэффициенту </w:t>
      </w:r>
      <w:proofErr w:type="spellStart"/>
      <w:r w:rsidRPr="005B16FC">
        <w:rPr>
          <w:spacing w:val="-1"/>
          <w:sz w:val="26"/>
          <w:szCs w:val="26"/>
        </w:rPr>
        <w:t>Бухгольца</w:t>
      </w:r>
      <w:proofErr w:type="spellEnd"/>
      <w:r w:rsidRPr="005B16FC">
        <w:rPr>
          <w:spacing w:val="-1"/>
          <w:sz w:val="26"/>
          <w:szCs w:val="26"/>
        </w:rPr>
        <w:t>;</w:t>
      </w:r>
    </w:p>
    <w:p w:rsidR="0018762F" w:rsidRDefault="0016784D" w:rsidP="0018762F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3"/>
          <w:sz w:val="26"/>
          <w:szCs w:val="26"/>
        </w:rPr>
      </w:pPr>
      <w:r w:rsidRPr="005B16FC">
        <w:rPr>
          <w:spacing w:val="-2"/>
          <w:sz w:val="26"/>
          <w:szCs w:val="26"/>
        </w:rPr>
        <w:t>- по наибольшему количеству побед;</w:t>
      </w:r>
      <w:r w:rsidR="0018762F" w:rsidRPr="0018762F">
        <w:rPr>
          <w:spacing w:val="-3"/>
          <w:sz w:val="26"/>
          <w:szCs w:val="26"/>
        </w:rPr>
        <w:t xml:space="preserve"> </w:t>
      </w:r>
    </w:p>
    <w:p w:rsidR="0018762F" w:rsidRPr="005B16FC" w:rsidRDefault="0018762F" w:rsidP="0018762F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3"/>
          <w:sz w:val="26"/>
          <w:szCs w:val="26"/>
        </w:rPr>
      </w:pPr>
      <w:r w:rsidRPr="005B16FC">
        <w:rPr>
          <w:spacing w:val="-3"/>
          <w:sz w:val="26"/>
          <w:szCs w:val="26"/>
        </w:rPr>
        <w:t xml:space="preserve">- </w:t>
      </w:r>
      <w:r w:rsidRPr="005B16FC">
        <w:rPr>
          <w:spacing w:val="-1"/>
          <w:sz w:val="26"/>
          <w:szCs w:val="26"/>
        </w:rPr>
        <w:t>по результатам личных встреч</w:t>
      </w:r>
      <w:r w:rsidRPr="005B16FC">
        <w:rPr>
          <w:spacing w:val="-3"/>
          <w:sz w:val="26"/>
          <w:szCs w:val="26"/>
        </w:rPr>
        <w:t xml:space="preserve">; </w:t>
      </w:r>
    </w:p>
    <w:p w:rsidR="0016784D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1"/>
          <w:sz w:val="26"/>
          <w:szCs w:val="26"/>
        </w:rPr>
      </w:pPr>
      <w:r w:rsidRPr="005B16FC">
        <w:rPr>
          <w:spacing w:val="-1"/>
          <w:sz w:val="26"/>
          <w:szCs w:val="26"/>
        </w:rPr>
        <w:t>- по наибольшему количеству партий, сыгранных черными фигурами</w:t>
      </w:r>
      <w:r w:rsidR="00AA7596">
        <w:rPr>
          <w:spacing w:val="-1"/>
          <w:sz w:val="26"/>
          <w:szCs w:val="26"/>
        </w:rPr>
        <w:t xml:space="preserve"> (несыгранные партии считаются как игранные белыми фигурами)</w:t>
      </w:r>
      <w:r w:rsidRPr="005B16FC">
        <w:rPr>
          <w:spacing w:val="-1"/>
          <w:sz w:val="26"/>
          <w:szCs w:val="26"/>
        </w:rPr>
        <w:t>;</w:t>
      </w:r>
    </w:p>
    <w:p w:rsidR="0017257E" w:rsidRPr="005B16FC" w:rsidRDefault="0017257E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07500A">
        <w:rPr>
          <w:spacing w:val="-1"/>
          <w:sz w:val="26"/>
          <w:szCs w:val="26"/>
        </w:rPr>
        <w:t>- по наибольшему среднему российскому рейтингу соперников.</w:t>
      </w:r>
    </w:p>
    <w:p w:rsidR="0016784D" w:rsidRPr="005B16FC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5B16FC">
        <w:rPr>
          <w:sz w:val="26"/>
          <w:szCs w:val="26"/>
          <w:u w:val="single"/>
        </w:rPr>
        <w:t>при круговой системе</w:t>
      </w:r>
    </w:p>
    <w:p w:rsidR="00776443" w:rsidRPr="00CA4376" w:rsidRDefault="00776443" w:rsidP="00776443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z w:val="26"/>
          <w:szCs w:val="26"/>
        </w:rPr>
      </w:pPr>
      <w:r w:rsidRPr="00CA4376">
        <w:rPr>
          <w:spacing w:val="-1"/>
          <w:sz w:val="26"/>
          <w:szCs w:val="26"/>
        </w:rPr>
        <w:t>- по результатам личных встреч;</w:t>
      </w:r>
    </w:p>
    <w:p w:rsidR="00776443" w:rsidRPr="00CA4376" w:rsidRDefault="00776443" w:rsidP="00776443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1"/>
          <w:sz w:val="26"/>
          <w:szCs w:val="26"/>
        </w:rPr>
      </w:pPr>
      <w:r w:rsidRPr="00CA4376">
        <w:rPr>
          <w:spacing w:val="-1"/>
          <w:sz w:val="26"/>
          <w:szCs w:val="26"/>
        </w:rPr>
        <w:t xml:space="preserve">- по коэффициенту </w:t>
      </w:r>
      <w:proofErr w:type="spellStart"/>
      <w:r w:rsidRPr="00CA4376">
        <w:rPr>
          <w:spacing w:val="-1"/>
          <w:sz w:val="26"/>
          <w:szCs w:val="26"/>
        </w:rPr>
        <w:t>Зоннеборна-Бергера</w:t>
      </w:r>
      <w:proofErr w:type="spellEnd"/>
      <w:r w:rsidRPr="00CA4376">
        <w:rPr>
          <w:spacing w:val="-1"/>
          <w:sz w:val="26"/>
          <w:szCs w:val="26"/>
        </w:rPr>
        <w:t>;</w:t>
      </w:r>
    </w:p>
    <w:p w:rsidR="00AA7596" w:rsidRDefault="00AA7596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2"/>
          <w:sz w:val="26"/>
          <w:szCs w:val="26"/>
        </w:rPr>
      </w:pPr>
      <w:r w:rsidRPr="005B16FC">
        <w:rPr>
          <w:spacing w:val="-2"/>
          <w:sz w:val="26"/>
          <w:szCs w:val="26"/>
        </w:rPr>
        <w:t xml:space="preserve">- по коэффициенту </w:t>
      </w:r>
      <w:proofErr w:type="spellStart"/>
      <w:r w:rsidRPr="005B16FC">
        <w:rPr>
          <w:spacing w:val="-2"/>
          <w:sz w:val="26"/>
          <w:szCs w:val="26"/>
        </w:rPr>
        <w:t>Койя</w:t>
      </w:r>
      <w:proofErr w:type="spellEnd"/>
      <w:r>
        <w:rPr>
          <w:spacing w:val="-2"/>
          <w:sz w:val="26"/>
          <w:szCs w:val="26"/>
        </w:rPr>
        <w:t>;</w:t>
      </w:r>
    </w:p>
    <w:p w:rsidR="008F4562" w:rsidRDefault="0016784D" w:rsidP="008F4562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2"/>
          <w:sz w:val="26"/>
          <w:szCs w:val="26"/>
        </w:rPr>
      </w:pPr>
      <w:r w:rsidRPr="005B16FC">
        <w:rPr>
          <w:spacing w:val="-2"/>
          <w:sz w:val="26"/>
          <w:szCs w:val="26"/>
        </w:rPr>
        <w:t>- по наибольшему количеству побед</w:t>
      </w:r>
      <w:r w:rsidR="005163B7">
        <w:rPr>
          <w:spacing w:val="-2"/>
          <w:sz w:val="26"/>
          <w:szCs w:val="26"/>
        </w:rPr>
        <w:t>;</w:t>
      </w:r>
    </w:p>
    <w:p w:rsidR="005163B7" w:rsidRDefault="005163B7" w:rsidP="005163B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1"/>
          <w:sz w:val="26"/>
          <w:szCs w:val="26"/>
        </w:rPr>
      </w:pPr>
      <w:r w:rsidRPr="005B16FC">
        <w:rPr>
          <w:spacing w:val="-1"/>
          <w:sz w:val="26"/>
          <w:szCs w:val="26"/>
        </w:rPr>
        <w:t>- по наибольшему количеству партий, сыгранных черными фигурами</w:t>
      </w:r>
      <w:r>
        <w:rPr>
          <w:spacing w:val="-1"/>
          <w:sz w:val="26"/>
          <w:szCs w:val="26"/>
        </w:rPr>
        <w:t xml:space="preserve"> (несыгранные партии считаются как игранные белыми фигурами)</w:t>
      </w:r>
      <w:r w:rsidRPr="005B16FC">
        <w:rPr>
          <w:spacing w:val="-1"/>
          <w:sz w:val="26"/>
          <w:szCs w:val="26"/>
        </w:rPr>
        <w:t>;</w:t>
      </w:r>
    </w:p>
    <w:p w:rsidR="00AA7596" w:rsidRPr="00D22048" w:rsidRDefault="00AA7596" w:rsidP="00AA7596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rPr>
          <w:spacing w:val="-1"/>
          <w:sz w:val="10"/>
          <w:szCs w:val="10"/>
        </w:rPr>
      </w:pPr>
    </w:p>
    <w:p w:rsidR="0016784D" w:rsidRDefault="0016784D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jc w:val="both"/>
        <w:rPr>
          <w:i/>
          <w:spacing w:val="-1"/>
        </w:rPr>
      </w:pPr>
      <w:r w:rsidRPr="009E32EA">
        <w:rPr>
          <w:i/>
          <w:spacing w:val="-1"/>
        </w:rPr>
        <w:t xml:space="preserve">При равенстве </w:t>
      </w:r>
      <w:r w:rsidR="008F4562">
        <w:rPr>
          <w:i/>
          <w:spacing w:val="-1"/>
        </w:rPr>
        <w:t xml:space="preserve">очков и </w:t>
      </w:r>
      <w:r w:rsidRPr="009E32EA">
        <w:rPr>
          <w:i/>
          <w:spacing w:val="-1"/>
        </w:rPr>
        <w:t xml:space="preserve">всех </w:t>
      </w:r>
      <w:r w:rsidR="008F4562">
        <w:rPr>
          <w:i/>
          <w:spacing w:val="-1"/>
        </w:rPr>
        <w:t xml:space="preserve">дополнительных </w:t>
      </w:r>
      <w:r w:rsidRPr="009E32EA">
        <w:rPr>
          <w:i/>
          <w:spacing w:val="-1"/>
        </w:rPr>
        <w:t xml:space="preserve">показателей у претендентов на </w:t>
      </w:r>
      <w:r w:rsidR="00F47BD1">
        <w:rPr>
          <w:i/>
          <w:spacing w:val="-1"/>
        </w:rPr>
        <w:t>1-3</w:t>
      </w:r>
      <w:r w:rsidRPr="009E32EA">
        <w:rPr>
          <w:i/>
          <w:spacing w:val="-1"/>
        </w:rPr>
        <w:t xml:space="preserve"> места </w:t>
      </w:r>
      <w:r w:rsidRPr="009E32EA">
        <w:rPr>
          <w:i/>
          <w:spacing w:val="-1"/>
        </w:rPr>
        <w:lastRenderedPageBreak/>
        <w:t xml:space="preserve">проводится дополнительное соревнование. Для двух участников: 2 партии с контролем </w:t>
      </w:r>
      <w:r>
        <w:rPr>
          <w:i/>
          <w:spacing w:val="-1"/>
        </w:rPr>
        <w:t>3</w:t>
      </w:r>
      <w:r w:rsidRPr="009E32EA">
        <w:rPr>
          <w:i/>
          <w:spacing w:val="-1"/>
        </w:rPr>
        <w:t xml:space="preserve"> минут</w:t>
      </w:r>
      <w:r>
        <w:rPr>
          <w:i/>
          <w:spacing w:val="-1"/>
        </w:rPr>
        <w:t>ы + 2 секунды</w:t>
      </w:r>
      <w:r w:rsidRPr="009E32EA">
        <w:rPr>
          <w:i/>
          <w:spacing w:val="-1"/>
        </w:rPr>
        <w:t>, при ничейном счете 1:1 играется решающая партия с контролем 5 минут белым и 4 минуты черным</w:t>
      </w:r>
      <w:r>
        <w:rPr>
          <w:i/>
          <w:spacing w:val="-1"/>
        </w:rPr>
        <w:t xml:space="preserve"> с добавлением 3 секунд, начиная с 61 хода.</w:t>
      </w:r>
      <w:r w:rsidRPr="009E32EA">
        <w:rPr>
          <w:i/>
          <w:spacing w:val="-1"/>
        </w:rPr>
        <w:t xml:space="preserve"> Цвет фигур выбирает участник, вытянувший жребий. В случае ничьей победителем считается участник, игравший черными фигурами.</w:t>
      </w:r>
      <w:r>
        <w:rPr>
          <w:i/>
          <w:spacing w:val="-1"/>
        </w:rPr>
        <w:t xml:space="preserve"> </w:t>
      </w:r>
      <w:r w:rsidRPr="009E32EA">
        <w:rPr>
          <w:i/>
          <w:spacing w:val="-1"/>
        </w:rPr>
        <w:t xml:space="preserve">Для трех и более участников: турнир в 1 круг с контролем </w:t>
      </w:r>
      <w:r>
        <w:rPr>
          <w:i/>
          <w:spacing w:val="-1"/>
        </w:rPr>
        <w:t>3</w:t>
      </w:r>
      <w:r w:rsidRPr="009E32EA">
        <w:rPr>
          <w:i/>
          <w:spacing w:val="-1"/>
        </w:rPr>
        <w:t xml:space="preserve"> минут</w:t>
      </w:r>
      <w:r>
        <w:rPr>
          <w:i/>
          <w:spacing w:val="-1"/>
        </w:rPr>
        <w:t>ы + 2 секунды</w:t>
      </w:r>
      <w:r w:rsidRPr="009E32EA">
        <w:rPr>
          <w:i/>
          <w:spacing w:val="-1"/>
        </w:rPr>
        <w:t xml:space="preserve"> для определения </w:t>
      </w:r>
      <w:r>
        <w:rPr>
          <w:i/>
          <w:spacing w:val="-1"/>
        </w:rPr>
        <w:t xml:space="preserve">победителя или </w:t>
      </w:r>
      <w:r w:rsidRPr="009E32EA">
        <w:rPr>
          <w:i/>
          <w:spacing w:val="-1"/>
        </w:rPr>
        <w:t>двух лучших участников, которые затем играют решающую партию (5</w:t>
      </w:r>
      <w:r w:rsidRPr="007D61BE">
        <w:rPr>
          <w:i/>
          <w:spacing w:val="-1"/>
        </w:rPr>
        <w:t>/4</w:t>
      </w:r>
      <w:r w:rsidR="00DB4C7C">
        <w:rPr>
          <w:i/>
          <w:spacing w:val="-1"/>
        </w:rPr>
        <w:t xml:space="preserve"> с добавлением 3 секунд, начиная с 61 хода</w:t>
      </w:r>
      <w:r w:rsidRPr="009E32EA">
        <w:rPr>
          <w:i/>
          <w:spacing w:val="-1"/>
        </w:rPr>
        <w:t>).</w:t>
      </w:r>
    </w:p>
    <w:p w:rsidR="00305329" w:rsidRPr="00735574" w:rsidRDefault="00305329" w:rsidP="00703B60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firstLine="357"/>
        <w:jc w:val="both"/>
        <w:rPr>
          <w:i/>
          <w:spacing w:val="-1"/>
          <w:sz w:val="10"/>
          <w:szCs w:val="10"/>
        </w:rPr>
      </w:pPr>
    </w:p>
    <w:p w:rsidR="00E80A90" w:rsidRPr="000E63EA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0E63EA">
        <w:rPr>
          <w:b/>
          <w:bCs/>
          <w:sz w:val="26"/>
          <w:szCs w:val="26"/>
        </w:rPr>
        <w:t xml:space="preserve">Награждение </w:t>
      </w:r>
    </w:p>
    <w:p w:rsidR="000E63EA" w:rsidRPr="009E32EA" w:rsidRDefault="000E63EA" w:rsidP="00703B60">
      <w:pPr>
        <w:pStyle w:val="a3"/>
        <w:ind w:left="0"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 xml:space="preserve">Участники, занявшие 1-3 место в каждом турнире, награждаются </w:t>
      </w:r>
      <w:r>
        <w:rPr>
          <w:sz w:val="26"/>
          <w:szCs w:val="26"/>
        </w:rPr>
        <w:t xml:space="preserve">медалями, </w:t>
      </w:r>
      <w:r w:rsidRPr="009E32EA">
        <w:rPr>
          <w:sz w:val="26"/>
          <w:szCs w:val="26"/>
        </w:rPr>
        <w:t xml:space="preserve">призами и грамотами. Победители турниров </w:t>
      </w:r>
      <w:r>
        <w:rPr>
          <w:sz w:val="26"/>
          <w:szCs w:val="26"/>
        </w:rPr>
        <w:t>(1 место) награждаются Кубками</w:t>
      </w:r>
      <w:r w:rsidRPr="009E32EA">
        <w:rPr>
          <w:sz w:val="26"/>
          <w:szCs w:val="26"/>
        </w:rPr>
        <w:t xml:space="preserve">. </w:t>
      </w:r>
    </w:p>
    <w:p w:rsidR="00E80A90" w:rsidRPr="00735574" w:rsidRDefault="00E80A90" w:rsidP="00703B60">
      <w:pPr>
        <w:ind w:firstLine="357"/>
        <w:jc w:val="center"/>
        <w:rPr>
          <w:b/>
          <w:color w:val="000000"/>
          <w:sz w:val="10"/>
          <w:szCs w:val="10"/>
          <w:u w:val="single"/>
        </w:rPr>
      </w:pPr>
    </w:p>
    <w:p w:rsidR="00A62062" w:rsidRDefault="00FA203E" w:rsidP="00A62062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A62062">
        <w:rPr>
          <w:b/>
          <w:bCs/>
          <w:sz w:val="26"/>
          <w:szCs w:val="26"/>
        </w:rPr>
        <w:t xml:space="preserve">Директор </w:t>
      </w:r>
      <w:r w:rsidR="00A44E89">
        <w:rPr>
          <w:b/>
          <w:bCs/>
          <w:sz w:val="26"/>
          <w:szCs w:val="26"/>
        </w:rPr>
        <w:t>соревнования</w:t>
      </w:r>
    </w:p>
    <w:p w:rsidR="00A62062" w:rsidRDefault="00A62062" w:rsidP="00A62062">
      <w:pPr>
        <w:ind w:firstLine="357"/>
        <w:jc w:val="both"/>
        <w:rPr>
          <w:sz w:val="26"/>
          <w:szCs w:val="26"/>
        </w:rPr>
      </w:pPr>
      <w:r w:rsidRPr="00227F58">
        <w:rPr>
          <w:sz w:val="26"/>
          <w:szCs w:val="26"/>
        </w:rPr>
        <w:t>Директор</w:t>
      </w:r>
      <w:r>
        <w:rPr>
          <w:sz w:val="26"/>
          <w:szCs w:val="26"/>
        </w:rPr>
        <w:t xml:space="preserve"> </w:t>
      </w:r>
      <w:r w:rsidR="00A44E89">
        <w:rPr>
          <w:sz w:val="26"/>
          <w:szCs w:val="26"/>
        </w:rPr>
        <w:t>соревнования</w:t>
      </w:r>
      <w:r w:rsidRPr="00227F58">
        <w:rPr>
          <w:sz w:val="26"/>
          <w:szCs w:val="26"/>
        </w:rPr>
        <w:t xml:space="preserve"> назначается </w:t>
      </w:r>
      <w:r>
        <w:rPr>
          <w:sz w:val="26"/>
          <w:szCs w:val="26"/>
        </w:rPr>
        <w:t>о</w:t>
      </w:r>
      <w:r w:rsidR="00A44E89">
        <w:rPr>
          <w:sz w:val="26"/>
          <w:szCs w:val="26"/>
        </w:rPr>
        <w:t xml:space="preserve">рганизаторами, </w:t>
      </w:r>
      <w:r w:rsidRPr="00227F58">
        <w:rPr>
          <w:sz w:val="26"/>
          <w:szCs w:val="26"/>
        </w:rPr>
        <w:t>и</w:t>
      </w:r>
      <w:r w:rsidRPr="00227F58">
        <w:rPr>
          <w:spacing w:val="14"/>
          <w:sz w:val="26"/>
          <w:szCs w:val="26"/>
        </w:rPr>
        <w:t xml:space="preserve"> </w:t>
      </w:r>
      <w:r w:rsidRPr="00227F58">
        <w:rPr>
          <w:sz w:val="26"/>
          <w:szCs w:val="26"/>
        </w:rPr>
        <w:t>несет</w:t>
      </w:r>
      <w:r>
        <w:rPr>
          <w:sz w:val="26"/>
          <w:szCs w:val="26"/>
        </w:rPr>
        <w:t xml:space="preserve"> </w:t>
      </w:r>
      <w:r w:rsidRPr="00227F58">
        <w:rPr>
          <w:sz w:val="26"/>
          <w:szCs w:val="26"/>
        </w:rPr>
        <w:t>ответственность</w:t>
      </w:r>
      <w:r>
        <w:rPr>
          <w:sz w:val="26"/>
          <w:szCs w:val="26"/>
        </w:rPr>
        <w:t xml:space="preserve"> </w:t>
      </w:r>
      <w:r w:rsidRPr="00227F58">
        <w:rPr>
          <w:sz w:val="26"/>
          <w:szCs w:val="26"/>
        </w:rPr>
        <w:t>за подготовку</w:t>
      </w:r>
      <w:r w:rsidRPr="00227F58">
        <w:rPr>
          <w:spacing w:val="-11"/>
          <w:sz w:val="26"/>
          <w:szCs w:val="26"/>
        </w:rPr>
        <w:t xml:space="preserve"> </w:t>
      </w:r>
      <w:r w:rsidRPr="00227F58">
        <w:rPr>
          <w:sz w:val="26"/>
          <w:szCs w:val="26"/>
        </w:rPr>
        <w:t>и</w:t>
      </w:r>
      <w:r w:rsidRPr="00227F58">
        <w:rPr>
          <w:spacing w:val="21"/>
          <w:sz w:val="26"/>
          <w:szCs w:val="26"/>
        </w:rPr>
        <w:t xml:space="preserve"> </w:t>
      </w:r>
      <w:r w:rsidRPr="00227F58">
        <w:rPr>
          <w:sz w:val="26"/>
          <w:szCs w:val="26"/>
        </w:rPr>
        <w:t>пр</w:t>
      </w:r>
      <w:r w:rsidRPr="00227F58">
        <w:rPr>
          <w:spacing w:val="-1"/>
          <w:sz w:val="26"/>
          <w:szCs w:val="26"/>
        </w:rPr>
        <w:t>о</w:t>
      </w:r>
      <w:r w:rsidRPr="00227F58">
        <w:rPr>
          <w:sz w:val="26"/>
          <w:szCs w:val="26"/>
        </w:rPr>
        <w:t>ведение</w:t>
      </w:r>
      <w:r w:rsidRPr="00227F58">
        <w:rPr>
          <w:spacing w:val="35"/>
          <w:sz w:val="26"/>
          <w:szCs w:val="26"/>
        </w:rPr>
        <w:t xml:space="preserve"> </w:t>
      </w:r>
      <w:r w:rsidRPr="00227F58">
        <w:rPr>
          <w:sz w:val="26"/>
          <w:szCs w:val="26"/>
        </w:rPr>
        <w:t>соревнования</w:t>
      </w:r>
      <w:r w:rsidRPr="00227F58">
        <w:rPr>
          <w:spacing w:val="34"/>
          <w:sz w:val="26"/>
          <w:szCs w:val="26"/>
        </w:rPr>
        <w:t xml:space="preserve"> </w:t>
      </w:r>
      <w:r w:rsidRPr="00227F58">
        <w:rPr>
          <w:sz w:val="26"/>
          <w:szCs w:val="26"/>
        </w:rPr>
        <w:t>на</w:t>
      </w:r>
      <w:r w:rsidRPr="00227F58">
        <w:rPr>
          <w:spacing w:val="21"/>
          <w:sz w:val="26"/>
          <w:szCs w:val="26"/>
        </w:rPr>
        <w:t xml:space="preserve"> </w:t>
      </w:r>
      <w:r w:rsidRPr="00227F58">
        <w:rPr>
          <w:sz w:val="26"/>
          <w:szCs w:val="26"/>
        </w:rPr>
        <w:t>высоком</w:t>
      </w:r>
      <w:r w:rsidRPr="00227F58">
        <w:rPr>
          <w:spacing w:val="18"/>
          <w:sz w:val="26"/>
          <w:szCs w:val="26"/>
        </w:rPr>
        <w:t xml:space="preserve"> </w:t>
      </w:r>
      <w:r w:rsidRPr="00227F58">
        <w:rPr>
          <w:sz w:val="26"/>
          <w:szCs w:val="26"/>
        </w:rPr>
        <w:t>уровне.</w:t>
      </w:r>
      <w:r w:rsidRPr="00227F58">
        <w:rPr>
          <w:spacing w:val="39"/>
          <w:sz w:val="26"/>
          <w:szCs w:val="26"/>
        </w:rPr>
        <w:t xml:space="preserve"> </w:t>
      </w:r>
      <w:r w:rsidRPr="00227F58">
        <w:rPr>
          <w:sz w:val="26"/>
          <w:szCs w:val="26"/>
        </w:rPr>
        <w:t>Директор</w:t>
      </w:r>
      <w:r w:rsidRPr="00227F58">
        <w:rPr>
          <w:spacing w:val="40"/>
          <w:sz w:val="26"/>
          <w:szCs w:val="26"/>
        </w:rPr>
        <w:t xml:space="preserve"> </w:t>
      </w:r>
      <w:r w:rsidR="00A44E89">
        <w:rPr>
          <w:sz w:val="26"/>
          <w:szCs w:val="26"/>
        </w:rPr>
        <w:t>соревнования</w:t>
      </w:r>
      <w:r w:rsidRPr="00227F58">
        <w:rPr>
          <w:spacing w:val="36"/>
          <w:sz w:val="26"/>
          <w:szCs w:val="26"/>
        </w:rPr>
        <w:t xml:space="preserve"> </w:t>
      </w:r>
      <w:r w:rsidRPr="00227F58">
        <w:rPr>
          <w:sz w:val="26"/>
          <w:szCs w:val="26"/>
        </w:rPr>
        <w:t>обладает правом не</w:t>
      </w:r>
      <w:r w:rsidRPr="00227F58">
        <w:rPr>
          <w:spacing w:val="19"/>
          <w:sz w:val="26"/>
          <w:szCs w:val="26"/>
        </w:rPr>
        <w:t xml:space="preserve"> </w:t>
      </w:r>
      <w:r w:rsidRPr="00227F58">
        <w:rPr>
          <w:sz w:val="26"/>
          <w:szCs w:val="26"/>
        </w:rPr>
        <w:t>допускать</w:t>
      </w:r>
      <w:r w:rsidRPr="00227F58">
        <w:rPr>
          <w:spacing w:val="36"/>
          <w:sz w:val="26"/>
          <w:szCs w:val="26"/>
        </w:rPr>
        <w:t xml:space="preserve"> </w:t>
      </w:r>
      <w:r w:rsidRPr="00227F58">
        <w:rPr>
          <w:sz w:val="26"/>
          <w:szCs w:val="26"/>
        </w:rPr>
        <w:t>к</w:t>
      </w:r>
      <w:r w:rsidRPr="00227F58">
        <w:rPr>
          <w:spacing w:val="27"/>
          <w:sz w:val="26"/>
          <w:szCs w:val="26"/>
        </w:rPr>
        <w:t xml:space="preserve"> </w:t>
      </w:r>
      <w:r w:rsidRPr="00227F58">
        <w:rPr>
          <w:sz w:val="26"/>
          <w:szCs w:val="26"/>
        </w:rPr>
        <w:t>участию</w:t>
      </w:r>
      <w:r w:rsidRPr="00227F58">
        <w:rPr>
          <w:spacing w:val="41"/>
          <w:sz w:val="26"/>
          <w:szCs w:val="26"/>
        </w:rPr>
        <w:t xml:space="preserve"> </w:t>
      </w:r>
      <w:r w:rsidRPr="00227F58">
        <w:rPr>
          <w:sz w:val="26"/>
          <w:szCs w:val="26"/>
        </w:rPr>
        <w:t>в</w:t>
      </w:r>
      <w:r w:rsidRPr="00227F58">
        <w:rPr>
          <w:spacing w:val="36"/>
          <w:sz w:val="26"/>
          <w:szCs w:val="26"/>
        </w:rPr>
        <w:t xml:space="preserve"> </w:t>
      </w:r>
      <w:r w:rsidRPr="00227F58">
        <w:rPr>
          <w:sz w:val="26"/>
          <w:szCs w:val="26"/>
        </w:rPr>
        <w:t>соревновании</w:t>
      </w:r>
      <w:r w:rsidRPr="00227F58">
        <w:rPr>
          <w:spacing w:val="27"/>
          <w:sz w:val="26"/>
          <w:szCs w:val="26"/>
        </w:rPr>
        <w:t xml:space="preserve"> </w:t>
      </w:r>
      <w:r w:rsidRPr="00227F58">
        <w:rPr>
          <w:sz w:val="26"/>
          <w:szCs w:val="26"/>
        </w:rPr>
        <w:t>или</w:t>
      </w:r>
      <w:r w:rsidRPr="00227F58">
        <w:rPr>
          <w:spacing w:val="38"/>
          <w:sz w:val="26"/>
          <w:szCs w:val="26"/>
        </w:rPr>
        <w:t xml:space="preserve"> </w:t>
      </w:r>
      <w:r w:rsidRPr="00227F58">
        <w:rPr>
          <w:sz w:val="26"/>
          <w:szCs w:val="26"/>
        </w:rPr>
        <w:t>исключать</w:t>
      </w:r>
      <w:r w:rsidRPr="00227F58">
        <w:rPr>
          <w:spacing w:val="51"/>
          <w:sz w:val="26"/>
          <w:szCs w:val="26"/>
        </w:rPr>
        <w:t xml:space="preserve"> </w:t>
      </w:r>
      <w:r w:rsidRPr="00227F58">
        <w:rPr>
          <w:sz w:val="26"/>
          <w:szCs w:val="26"/>
        </w:rPr>
        <w:t>из</w:t>
      </w:r>
      <w:r w:rsidRPr="00227F58">
        <w:rPr>
          <w:spacing w:val="37"/>
          <w:sz w:val="26"/>
          <w:szCs w:val="26"/>
        </w:rPr>
        <w:t xml:space="preserve"> </w:t>
      </w:r>
      <w:r w:rsidRPr="00227F58">
        <w:rPr>
          <w:sz w:val="26"/>
          <w:szCs w:val="26"/>
        </w:rPr>
        <w:t>соревнования участников,</w:t>
      </w:r>
      <w:r w:rsidRPr="00227F58">
        <w:rPr>
          <w:spacing w:val="44"/>
          <w:sz w:val="26"/>
          <w:szCs w:val="26"/>
        </w:rPr>
        <w:t xml:space="preserve"> </w:t>
      </w:r>
      <w:r w:rsidRPr="00227F58">
        <w:rPr>
          <w:sz w:val="26"/>
          <w:szCs w:val="26"/>
        </w:rPr>
        <w:t>нарушивших данное Положение о соревновании или</w:t>
      </w:r>
      <w:r w:rsidRPr="00227F58">
        <w:rPr>
          <w:spacing w:val="10"/>
          <w:sz w:val="26"/>
          <w:szCs w:val="26"/>
        </w:rPr>
        <w:t xml:space="preserve"> </w:t>
      </w:r>
      <w:r w:rsidRPr="00227F58">
        <w:rPr>
          <w:sz w:val="26"/>
          <w:szCs w:val="26"/>
        </w:rPr>
        <w:t>нормы морально­ этического</w:t>
      </w:r>
      <w:r w:rsidRPr="00227F58">
        <w:rPr>
          <w:spacing w:val="-17"/>
          <w:sz w:val="26"/>
          <w:szCs w:val="26"/>
        </w:rPr>
        <w:t xml:space="preserve"> </w:t>
      </w:r>
      <w:r w:rsidRPr="00227F58">
        <w:rPr>
          <w:sz w:val="26"/>
          <w:szCs w:val="26"/>
        </w:rPr>
        <w:t>поведения.</w:t>
      </w:r>
    </w:p>
    <w:p w:rsidR="00A62062" w:rsidRPr="00735574" w:rsidRDefault="00A62062" w:rsidP="00A62062">
      <w:pPr>
        <w:ind w:firstLine="357"/>
        <w:jc w:val="both"/>
        <w:rPr>
          <w:sz w:val="10"/>
          <w:szCs w:val="10"/>
        </w:rPr>
      </w:pPr>
    </w:p>
    <w:p w:rsidR="00E80A90" w:rsidRPr="000E63EA" w:rsidRDefault="00271FD5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7656E8">
        <w:rPr>
          <w:b/>
          <w:bCs/>
          <w:sz w:val="26"/>
          <w:szCs w:val="26"/>
        </w:rPr>
        <w:t>Финансирование</w:t>
      </w:r>
    </w:p>
    <w:p w:rsidR="00960045" w:rsidRPr="00960045" w:rsidRDefault="00960045" w:rsidP="00960045">
      <w:pPr>
        <w:ind w:firstLine="357"/>
        <w:jc w:val="both"/>
        <w:rPr>
          <w:sz w:val="26"/>
          <w:szCs w:val="26"/>
        </w:rPr>
      </w:pPr>
      <w:r w:rsidRPr="00960045">
        <w:rPr>
          <w:sz w:val="26"/>
          <w:szCs w:val="26"/>
        </w:rPr>
        <w:t>ГБУ ДО «КСШОР Кузбасса № 2» несет расходы по организации и проведению соревнований (кубки, медали, оплаты питания специалистов).</w:t>
      </w:r>
    </w:p>
    <w:p w:rsidR="00960045" w:rsidRPr="00960045" w:rsidRDefault="00960045" w:rsidP="00960045">
      <w:pPr>
        <w:ind w:firstLine="357"/>
        <w:jc w:val="both"/>
        <w:rPr>
          <w:sz w:val="26"/>
          <w:szCs w:val="26"/>
        </w:rPr>
      </w:pPr>
      <w:r w:rsidRPr="00960045">
        <w:rPr>
          <w:sz w:val="26"/>
          <w:szCs w:val="26"/>
        </w:rPr>
        <w:t>Федерация шахмат Кемеровской области несет расходы по формированию призового фонда, обеспечению питьевого режима участников соревнования, изготовлению информационных баннеров.</w:t>
      </w:r>
    </w:p>
    <w:p w:rsidR="004401D4" w:rsidRPr="00735574" w:rsidRDefault="00960045" w:rsidP="00960045">
      <w:pPr>
        <w:ind w:firstLine="357"/>
        <w:jc w:val="both"/>
        <w:rPr>
          <w:b/>
          <w:bCs/>
          <w:sz w:val="10"/>
          <w:szCs w:val="10"/>
        </w:rPr>
      </w:pPr>
      <w:r w:rsidRPr="00960045">
        <w:rPr>
          <w:sz w:val="26"/>
          <w:szCs w:val="26"/>
        </w:rPr>
        <w:t>Расходы по командированию участников (проезд, питание, размещение, заявочный взнос) несут командирующие организации, либо сами участники.</w:t>
      </w:r>
    </w:p>
    <w:p w:rsidR="00E80A90" w:rsidRPr="000E63EA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0E63EA">
        <w:rPr>
          <w:b/>
          <w:bCs/>
          <w:sz w:val="26"/>
          <w:szCs w:val="26"/>
        </w:rPr>
        <w:t xml:space="preserve"> Обеспечение безопасности участников и зрителей</w:t>
      </w:r>
    </w:p>
    <w:p w:rsidR="003E0B5C" w:rsidRPr="00CA4376" w:rsidRDefault="003E0B5C" w:rsidP="004C5F2C">
      <w:pPr>
        <w:ind w:left="360" w:firstLine="348"/>
        <w:jc w:val="both"/>
        <w:rPr>
          <w:sz w:val="26"/>
          <w:szCs w:val="26"/>
        </w:rPr>
      </w:pPr>
      <w:r w:rsidRPr="004C5F2C">
        <w:rPr>
          <w:sz w:val="26"/>
          <w:szCs w:val="26"/>
        </w:rPr>
        <w:t xml:space="preserve">В целях безопасности зрителей и участников соревнования, соревнование </w:t>
      </w:r>
      <w:r w:rsidRPr="00CA4376">
        <w:rPr>
          <w:sz w:val="26"/>
          <w:szCs w:val="26"/>
        </w:rPr>
        <w:t xml:space="preserve">проводится в </w:t>
      </w:r>
      <w:r w:rsidR="004C5F2C" w:rsidRPr="00CA4376">
        <w:rPr>
          <w:sz w:val="26"/>
          <w:szCs w:val="26"/>
        </w:rPr>
        <w:t xml:space="preserve">ООО </w:t>
      </w:r>
      <w:r w:rsidR="00776443" w:rsidRPr="00CA4376">
        <w:rPr>
          <w:sz w:val="26"/>
          <w:szCs w:val="26"/>
        </w:rPr>
        <w:t xml:space="preserve">Санаторий </w:t>
      </w:r>
      <w:r w:rsidR="004C5F2C" w:rsidRPr="00CA4376">
        <w:rPr>
          <w:sz w:val="26"/>
          <w:szCs w:val="26"/>
        </w:rPr>
        <w:t>«Лесная сказка»</w:t>
      </w:r>
      <w:r w:rsidRPr="00CA4376">
        <w:rPr>
          <w:sz w:val="26"/>
          <w:szCs w:val="26"/>
        </w:rPr>
        <w:t>, принятом в эксплуатацию комиссией при наличии акта технического обследования готовности спортивного сооружения к проведению мероприятий в соответствии с:</w:t>
      </w:r>
    </w:p>
    <w:p w:rsidR="003E0B5C" w:rsidRPr="00CA4376" w:rsidRDefault="003E0B5C" w:rsidP="004C5F2C">
      <w:pPr>
        <w:ind w:left="360" w:firstLine="348"/>
        <w:jc w:val="both"/>
        <w:rPr>
          <w:sz w:val="26"/>
          <w:szCs w:val="26"/>
        </w:rPr>
      </w:pPr>
      <w:r w:rsidRPr="00CA4376">
        <w:rPr>
          <w:sz w:val="26"/>
          <w:szCs w:val="26"/>
        </w:rPr>
        <w:t>-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18.04.2014 № 353;</w:t>
      </w:r>
    </w:p>
    <w:p w:rsidR="003E0B5C" w:rsidRPr="00CA4376" w:rsidRDefault="003E0B5C" w:rsidP="004C5F2C">
      <w:pPr>
        <w:ind w:left="360" w:firstLine="348"/>
        <w:jc w:val="both"/>
        <w:rPr>
          <w:sz w:val="26"/>
          <w:szCs w:val="26"/>
        </w:rPr>
      </w:pPr>
      <w:r w:rsidRPr="00CA4376">
        <w:rPr>
          <w:sz w:val="26"/>
          <w:szCs w:val="26"/>
        </w:rPr>
        <w:t>- Рекомендациями по обеспечению безопасности и профилактики травматизма при занятиях физической культурой и спортом (№ 44 от 01.04.1993 г.).</w:t>
      </w:r>
    </w:p>
    <w:p w:rsidR="003E0B5C" w:rsidRPr="00CA4376" w:rsidRDefault="004C5F2C" w:rsidP="004C5F2C">
      <w:pPr>
        <w:ind w:left="360" w:firstLine="348"/>
        <w:jc w:val="both"/>
        <w:rPr>
          <w:sz w:val="26"/>
          <w:szCs w:val="26"/>
        </w:rPr>
      </w:pPr>
      <w:r w:rsidRPr="00CA4376">
        <w:rPr>
          <w:sz w:val="26"/>
          <w:szCs w:val="26"/>
        </w:rPr>
        <w:t xml:space="preserve">ООО </w:t>
      </w:r>
      <w:r w:rsidR="00776443" w:rsidRPr="00CA4376">
        <w:rPr>
          <w:sz w:val="26"/>
          <w:szCs w:val="26"/>
        </w:rPr>
        <w:t xml:space="preserve">Санаторий </w:t>
      </w:r>
      <w:r w:rsidRPr="00CA4376">
        <w:rPr>
          <w:sz w:val="26"/>
          <w:szCs w:val="26"/>
        </w:rPr>
        <w:t>«Лесная сказка»</w:t>
      </w:r>
      <w:r w:rsidR="003E0B5C" w:rsidRPr="00CA4376">
        <w:rPr>
          <w:sz w:val="26"/>
          <w:szCs w:val="26"/>
        </w:rPr>
        <w:t xml:space="preserve"> несет ответственность за обеспечение безопасности при организации работ по подготовке и проведению соревнования, в том числе:</w:t>
      </w:r>
    </w:p>
    <w:p w:rsidR="003E0B5C" w:rsidRPr="00CA4376" w:rsidRDefault="003E0B5C" w:rsidP="004C5F2C">
      <w:pPr>
        <w:ind w:left="360" w:firstLine="348"/>
        <w:jc w:val="both"/>
        <w:rPr>
          <w:sz w:val="26"/>
          <w:szCs w:val="26"/>
        </w:rPr>
      </w:pPr>
      <w:r w:rsidRPr="00CA4376">
        <w:rPr>
          <w:sz w:val="26"/>
          <w:szCs w:val="26"/>
        </w:rPr>
        <w:t>- за соответствие нормам техники безопасности оборудования, инвентаря, мест проведения соревнования;</w:t>
      </w:r>
    </w:p>
    <w:p w:rsidR="003E0B5C" w:rsidRPr="00CA4376" w:rsidRDefault="003E0B5C" w:rsidP="004C5F2C">
      <w:pPr>
        <w:ind w:left="360" w:firstLine="348"/>
        <w:jc w:val="both"/>
        <w:rPr>
          <w:sz w:val="26"/>
          <w:szCs w:val="26"/>
        </w:rPr>
      </w:pPr>
      <w:r w:rsidRPr="00CA4376">
        <w:rPr>
          <w:sz w:val="26"/>
          <w:szCs w:val="26"/>
        </w:rPr>
        <w:t>- ликвидацию неисправностей, обнаруженных в помещении игровых залов и отрицательно влияющих на проведение соревнования;</w:t>
      </w:r>
    </w:p>
    <w:p w:rsidR="003E0B5C" w:rsidRPr="00CA4376" w:rsidRDefault="003E0B5C" w:rsidP="004C5F2C">
      <w:pPr>
        <w:ind w:left="360" w:firstLine="348"/>
        <w:jc w:val="both"/>
        <w:rPr>
          <w:sz w:val="26"/>
          <w:szCs w:val="26"/>
        </w:rPr>
      </w:pPr>
      <w:r w:rsidRPr="00CA4376">
        <w:rPr>
          <w:sz w:val="26"/>
          <w:szCs w:val="26"/>
        </w:rPr>
        <w:t xml:space="preserve">- обеспечение мер по профилактике спортивного травматизма и безопасности подготовки и проведения соревнования в целом (ответственный - главный судья соревнований </w:t>
      </w:r>
      <w:r w:rsidR="00776443" w:rsidRPr="00CA4376">
        <w:rPr>
          <w:sz w:val="26"/>
          <w:szCs w:val="26"/>
        </w:rPr>
        <w:t>М.М. Хейфец</w:t>
      </w:r>
      <w:r w:rsidRPr="00CA4376">
        <w:rPr>
          <w:sz w:val="26"/>
          <w:szCs w:val="26"/>
        </w:rPr>
        <w:t>)</w:t>
      </w:r>
      <w:r w:rsidR="004C5F2C" w:rsidRPr="00CA4376">
        <w:rPr>
          <w:sz w:val="26"/>
          <w:szCs w:val="26"/>
        </w:rPr>
        <w:t>;</w:t>
      </w:r>
    </w:p>
    <w:p w:rsidR="003E0B5C" w:rsidRPr="00CA4376" w:rsidRDefault="003E0B5C" w:rsidP="004C5F2C">
      <w:pPr>
        <w:ind w:left="360" w:firstLine="348"/>
        <w:jc w:val="both"/>
        <w:rPr>
          <w:sz w:val="26"/>
          <w:szCs w:val="26"/>
        </w:rPr>
      </w:pPr>
      <w:r w:rsidRPr="00CA4376">
        <w:rPr>
          <w:sz w:val="26"/>
          <w:szCs w:val="26"/>
        </w:rPr>
        <w:t>- за несчастные случаи при подготовке и проведении соревнования, их своевременное расследование в соответствии с нормами действующего законодательства Российской Федерации.</w:t>
      </w:r>
    </w:p>
    <w:p w:rsidR="003E0B5C" w:rsidRPr="004C5F2C" w:rsidRDefault="003E0B5C" w:rsidP="004C5F2C">
      <w:pPr>
        <w:ind w:left="360" w:firstLine="348"/>
        <w:jc w:val="both"/>
        <w:rPr>
          <w:sz w:val="26"/>
          <w:szCs w:val="26"/>
        </w:rPr>
      </w:pPr>
      <w:r w:rsidRPr="00CA4376">
        <w:rPr>
          <w:sz w:val="26"/>
          <w:szCs w:val="26"/>
        </w:rPr>
        <w:t xml:space="preserve">В целях предупреждения травм, заболеваний, несчастных случаев при проведении спортивного соревнования </w:t>
      </w:r>
      <w:r w:rsidR="004C5F2C" w:rsidRPr="00CA4376">
        <w:rPr>
          <w:sz w:val="26"/>
          <w:szCs w:val="26"/>
        </w:rPr>
        <w:t xml:space="preserve">ООО </w:t>
      </w:r>
      <w:r w:rsidR="00776443" w:rsidRPr="00CA4376">
        <w:rPr>
          <w:sz w:val="26"/>
          <w:szCs w:val="26"/>
        </w:rPr>
        <w:t xml:space="preserve">Санаторий </w:t>
      </w:r>
      <w:r w:rsidR="004C5F2C" w:rsidRPr="00CA4376">
        <w:rPr>
          <w:sz w:val="26"/>
          <w:szCs w:val="26"/>
        </w:rPr>
        <w:t>«Лесная сказка»</w:t>
      </w:r>
      <w:r w:rsidRPr="00CA4376">
        <w:rPr>
          <w:sz w:val="26"/>
          <w:szCs w:val="26"/>
        </w:rPr>
        <w:t xml:space="preserve"> руководствуется </w:t>
      </w:r>
      <w:r w:rsidRPr="004C5F2C">
        <w:rPr>
          <w:sz w:val="26"/>
          <w:szCs w:val="26"/>
        </w:rPr>
        <w:t>санитарными правилами содержания мест размещения и занятий физической культурой и спортом, утвержденными действующим законодательством Российской Федерации.</w:t>
      </w:r>
    </w:p>
    <w:p w:rsidR="003E0B5C" w:rsidRPr="004C5F2C" w:rsidRDefault="003E0B5C" w:rsidP="004C5F2C">
      <w:pPr>
        <w:ind w:left="360" w:firstLine="348"/>
        <w:jc w:val="both"/>
        <w:rPr>
          <w:sz w:val="26"/>
          <w:szCs w:val="26"/>
        </w:rPr>
      </w:pPr>
      <w:r w:rsidRPr="004C5F2C">
        <w:rPr>
          <w:sz w:val="26"/>
          <w:szCs w:val="26"/>
        </w:rPr>
        <w:lastRenderedPageBreak/>
        <w:t xml:space="preserve">Медицинская помощь организуется в соответствии с Порядком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физкультурного </w:t>
      </w:r>
      <w:r w:rsidRPr="0018762F">
        <w:rPr>
          <w:sz w:val="26"/>
          <w:szCs w:val="26"/>
        </w:rPr>
        <w:t xml:space="preserve">комплекса «Готов к труду и обороне» </w:t>
      </w:r>
      <w:r w:rsidRPr="0018762F">
        <w:rPr>
          <w:bCs/>
          <w:sz w:val="26"/>
          <w:szCs w:val="26"/>
        </w:rPr>
        <w:t>(ГТО)» и форм медицинских заключений о допуске к участию физкультурных и спортивных мероприятиях»</w:t>
      </w:r>
      <w:r w:rsidRPr="0018762F">
        <w:rPr>
          <w:sz w:val="26"/>
          <w:szCs w:val="26"/>
        </w:rPr>
        <w:t>, утвержденным</w:t>
      </w:r>
      <w:r w:rsidRPr="004C5F2C">
        <w:rPr>
          <w:sz w:val="26"/>
          <w:szCs w:val="26"/>
        </w:rPr>
        <w:t xml:space="preserve"> приказом Министерства здравоохранения Российской Федерации от 23.10.2020 № 1144н (зарегистрировано в Министерстве юстиции Российской Федерации 03.12.2020 № 61238).</w:t>
      </w:r>
    </w:p>
    <w:p w:rsidR="003E0B5C" w:rsidRPr="00CA4376" w:rsidRDefault="003E0B5C" w:rsidP="004C5F2C">
      <w:pPr>
        <w:ind w:left="360" w:firstLine="348"/>
        <w:jc w:val="both"/>
        <w:rPr>
          <w:sz w:val="26"/>
          <w:szCs w:val="26"/>
        </w:rPr>
      </w:pPr>
      <w:r w:rsidRPr="003E0B5C">
        <w:rPr>
          <w:sz w:val="26"/>
          <w:szCs w:val="26"/>
        </w:rPr>
        <w:t xml:space="preserve">Ответственность за организацию безопасности в месте проведения соревнования </w:t>
      </w:r>
      <w:r w:rsidRPr="00CA4376">
        <w:rPr>
          <w:sz w:val="26"/>
          <w:szCs w:val="26"/>
        </w:rPr>
        <w:t xml:space="preserve">возлагается на </w:t>
      </w:r>
      <w:r w:rsidR="004C5F2C" w:rsidRPr="00CA4376">
        <w:rPr>
          <w:sz w:val="26"/>
          <w:szCs w:val="26"/>
        </w:rPr>
        <w:t xml:space="preserve">ООО </w:t>
      </w:r>
      <w:r w:rsidR="00776443" w:rsidRPr="00CA4376">
        <w:rPr>
          <w:sz w:val="26"/>
          <w:szCs w:val="26"/>
        </w:rPr>
        <w:t xml:space="preserve">Санаторий </w:t>
      </w:r>
      <w:r w:rsidR="004C5F2C" w:rsidRPr="00CA4376">
        <w:rPr>
          <w:sz w:val="26"/>
          <w:szCs w:val="26"/>
        </w:rPr>
        <w:t>«Лесная сказка»</w:t>
      </w:r>
      <w:r w:rsidRPr="00CA4376">
        <w:rPr>
          <w:sz w:val="26"/>
          <w:szCs w:val="26"/>
        </w:rPr>
        <w:t>.</w:t>
      </w:r>
    </w:p>
    <w:p w:rsidR="000E63EA" w:rsidRPr="003E0B5C" w:rsidRDefault="000E63EA" w:rsidP="00703B60">
      <w:pPr>
        <w:pStyle w:val="30"/>
        <w:ind w:left="0" w:firstLine="357"/>
        <w:jc w:val="both"/>
        <w:rPr>
          <w:szCs w:val="26"/>
        </w:rPr>
      </w:pPr>
    </w:p>
    <w:p w:rsidR="00E80A90" w:rsidRPr="000E63EA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0E63EA">
        <w:rPr>
          <w:b/>
          <w:bCs/>
          <w:sz w:val="26"/>
          <w:szCs w:val="26"/>
        </w:rPr>
        <w:t xml:space="preserve"> Страхование участников соревнований</w:t>
      </w:r>
    </w:p>
    <w:p w:rsidR="00E80A90" w:rsidRPr="000E63EA" w:rsidRDefault="00E80A90" w:rsidP="00703B60">
      <w:pPr>
        <w:pStyle w:val="30"/>
        <w:ind w:left="0" w:firstLine="357"/>
        <w:jc w:val="both"/>
        <w:rPr>
          <w:szCs w:val="26"/>
        </w:rPr>
      </w:pPr>
      <w:r w:rsidRPr="000E63EA">
        <w:rPr>
          <w:szCs w:val="26"/>
        </w:rPr>
        <w:t xml:space="preserve">Участие в соревнованиях осуществляется только при наличии договора </w:t>
      </w:r>
      <w:r w:rsidR="00A90124">
        <w:rPr>
          <w:szCs w:val="26"/>
        </w:rPr>
        <w:t xml:space="preserve">(оригинала) </w:t>
      </w:r>
      <w:r w:rsidRPr="000E63EA">
        <w:rPr>
          <w:szCs w:val="26"/>
        </w:rPr>
        <w:t xml:space="preserve">о страховании </w:t>
      </w:r>
      <w:r w:rsidR="00A90124">
        <w:rPr>
          <w:szCs w:val="26"/>
        </w:rPr>
        <w:t xml:space="preserve">жизни и здоровья от </w:t>
      </w:r>
      <w:r w:rsidRPr="000E63EA">
        <w:rPr>
          <w:szCs w:val="26"/>
        </w:rPr>
        <w:t>несчастных случаев</w:t>
      </w:r>
      <w:r w:rsidR="00A90124">
        <w:rPr>
          <w:szCs w:val="26"/>
        </w:rPr>
        <w:t>,</w:t>
      </w:r>
      <w:r w:rsidRPr="000E63EA">
        <w:rPr>
          <w:szCs w:val="26"/>
        </w:rPr>
        <w:t xml:space="preserve"> </w:t>
      </w:r>
      <w:r w:rsidR="00A90124">
        <w:rPr>
          <w:szCs w:val="26"/>
        </w:rPr>
        <w:t>который</w:t>
      </w:r>
      <w:r w:rsidRPr="000E63EA">
        <w:rPr>
          <w:szCs w:val="26"/>
        </w:rPr>
        <w:t xml:space="preserve"> предоставляется в комиссию</w:t>
      </w:r>
      <w:r w:rsidR="00A90124">
        <w:rPr>
          <w:szCs w:val="26"/>
        </w:rPr>
        <w:t xml:space="preserve"> по допуску участников</w:t>
      </w:r>
      <w:r w:rsidRPr="000E63EA">
        <w:rPr>
          <w:szCs w:val="26"/>
        </w:rPr>
        <w:t>.</w:t>
      </w:r>
    </w:p>
    <w:p w:rsidR="00E80A90" w:rsidRPr="00735574" w:rsidRDefault="00E80A90" w:rsidP="00703B60">
      <w:pPr>
        <w:ind w:firstLine="357"/>
        <w:jc w:val="center"/>
        <w:rPr>
          <w:b/>
          <w:color w:val="000000"/>
          <w:sz w:val="10"/>
          <w:szCs w:val="10"/>
          <w:u w:val="single"/>
        </w:rPr>
      </w:pPr>
    </w:p>
    <w:p w:rsidR="00E80A90" w:rsidRPr="000E63EA" w:rsidRDefault="00E80A90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 w:rsidRPr="000E63EA">
        <w:rPr>
          <w:b/>
          <w:bCs/>
          <w:sz w:val="26"/>
          <w:szCs w:val="26"/>
        </w:rPr>
        <w:t xml:space="preserve"> Заявки</w:t>
      </w:r>
    </w:p>
    <w:p w:rsidR="00686907" w:rsidRPr="0021718A" w:rsidRDefault="00686907" w:rsidP="00686907">
      <w:pPr>
        <w:pStyle w:val="30"/>
        <w:ind w:left="0" w:firstLine="357"/>
        <w:jc w:val="both"/>
        <w:rPr>
          <w:szCs w:val="26"/>
        </w:rPr>
      </w:pPr>
      <w:r w:rsidRPr="002D20B7">
        <w:rPr>
          <w:szCs w:val="26"/>
        </w:rPr>
        <w:t>Оригинал заявки на участие в первенств</w:t>
      </w:r>
      <w:r w:rsidR="004971E5">
        <w:rPr>
          <w:szCs w:val="26"/>
        </w:rPr>
        <w:t>е</w:t>
      </w:r>
      <w:r w:rsidRPr="002D20B7">
        <w:rPr>
          <w:szCs w:val="26"/>
        </w:rPr>
        <w:t xml:space="preserve"> </w:t>
      </w:r>
      <w:r>
        <w:rPr>
          <w:szCs w:val="26"/>
        </w:rPr>
        <w:t>Кемеровской области</w:t>
      </w:r>
      <w:r w:rsidRPr="002D20B7">
        <w:rPr>
          <w:szCs w:val="26"/>
        </w:rPr>
        <w:t xml:space="preserve"> (Приложени</w:t>
      </w:r>
      <w:r w:rsidR="00305329">
        <w:rPr>
          <w:szCs w:val="26"/>
        </w:rPr>
        <w:t>е</w:t>
      </w:r>
      <w:r w:rsidRPr="002D20B7">
        <w:rPr>
          <w:szCs w:val="26"/>
        </w:rPr>
        <w:t xml:space="preserve"> №</w:t>
      </w:r>
      <w:r w:rsidR="00E67B6B">
        <w:rPr>
          <w:szCs w:val="26"/>
        </w:rPr>
        <w:t>3</w:t>
      </w:r>
      <w:r w:rsidRPr="002D20B7">
        <w:rPr>
          <w:szCs w:val="26"/>
        </w:rPr>
        <w:t xml:space="preserve">) предоставляется в комиссию по допуску в одном экземпляре при </w:t>
      </w:r>
      <w:r w:rsidRPr="0021718A">
        <w:rPr>
          <w:szCs w:val="26"/>
        </w:rPr>
        <w:t>регистрации участников. К заявке прилагаются следующие документы на каждого спортсмена:</w:t>
      </w:r>
    </w:p>
    <w:p w:rsidR="00686907" w:rsidRPr="002D20B7" w:rsidRDefault="00686907" w:rsidP="00686907">
      <w:pPr>
        <w:pStyle w:val="30"/>
        <w:ind w:left="0" w:firstLine="357"/>
        <w:jc w:val="both"/>
        <w:rPr>
          <w:szCs w:val="26"/>
        </w:rPr>
      </w:pPr>
      <w:r w:rsidRPr="002D20B7">
        <w:rPr>
          <w:szCs w:val="26"/>
        </w:rPr>
        <w:t>- свидетельство о рождении</w:t>
      </w:r>
      <w:r w:rsidR="006129E0">
        <w:rPr>
          <w:szCs w:val="26"/>
        </w:rPr>
        <w:t xml:space="preserve"> </w:t>
      </w:r>
      <w:r w:rsidR="006129E0" w:rsidRPr="002D20B7">
        <w:rPr>
          <w:szCs w:val="26"/>
        </w:rPr>
        <w:t>(оригинал)</w:t>
      </w:r>
      <w:r w:rsidRPr="002D20B7">
        <w:rPr>
          <w:szCs w:val="26"/>
        </w:rPr>
        <w:t>;</w:t>
      </w:r>
    </w:p>
    <w:p w:rsidR="00686907" w:rsidRPr="002D20B7" w:rsidRDefault="00686907" w:rsidP="00686907">
      <w:pPr>
        <w:pStyle w:val="30"/>
        <w:ind w:left="0" w:firstLine="357"/>
        <w:jc w:val="both"/>
        <w:rPr>
          <w:szCs w:val="26"/>
        </w:rPr>
      </w:pPr>
      <w:r w:rsidRPr="002D20B7">
        <w:rPr>
          <w:szCs w:val="26"/>
        </w:rPr>
        <w:t>- медицинская справка о состоянии здоровья с данными диспансеризации и осмотра врача, дающего разрешение на участие в соревнованиях</w:t>
      </w:r>
      <w:r w:rsidR="006129E0">
        <w:rPr>
          <w:szCs w:val="26"/>
        </w:rPr>
        <w:t xml:space="preserve"> </w:t>
      </w:r>
      <w:r w:rsidR="006129E0" w:rsidRPr="002D20B7">
        <w:rPr>
          <w:szCs w:val="26"/>
        </w:rPr>
        <w:t>(оригинал)</w:t>
      </w:r>
      <w:r w:rsidRPr="002D20B7">
        <w:rPr>
          <w:szCs w:val="26"/>
        </w:rPr>
        <w:t>;</w:t>
      </w:r>
    </w:p>
    <w:p w:rsidR="00686907" w:rsidRPr="002D20B7" w:rsidRDefault="00686907" w:rsidP="00686907">
      <w:pPr>
        <w:pStyle w:val="30"/>
        <w:ind w:left="0" w:firstLine="357"/>
        <w:jc w:val="both"/>
        <w:rPr>
          <w:szCs w:val="26"/>
        </w:rPr>
      </w:pPr>
      <w:r w:rsidRPr="002D20B7">
        <w:rPr>
          <w:szCs w:val="26"/>
        </w:rPr>
        <w:t>- страховой полис обязательного медицинского страхования</w:t>
      </w:r>
      <w:r w:rsidR="004C5F2C">
        <w:rPr>
          <w:szCs w:val="26"/>
        </w:rPr>
        <w:t xml:space="preserve"> </w:t>
      </w:r>
      <w:r w:rsidRPr="002D20B7">
        <w:rPr>
          <w:szCs w:val="26"/>
        </w:rPr>
        <w:t>(ОМС)</w:t>
      </w:r>
      <w:r w:rsidR="006129E0" w:rsidRPr="006129E0">
        <w:rPr>
          <w:szCs w:val="26"/>
        </w:rPr>
        <w:t xml:space="preserve"> </w:t>
      </w:r>
      <w:r w:rsidR="006129E0" w:rsidRPr="002D20B7">
        <w:rPr>
          <w:szCs w:val="26"/>
        </w:rPr>
        <w:t>(оригинал)</w:t>
      </w:r>
      <w:r w:rsidRPr="002D20B7">
        <w:rPr>
          <w:szCs w:val="26"/>
        </w:rPr>
        <w:t>;</w:t>
      </w:r>
    </w:p>
    <w:p w:rsidR="00686907" w:rsidRPr="002D20B7" w:rsidRDefault="00686907" w:rsidP="00686907">
      <w:pPr>
        <w:pStyle w:val="30"/>
        <w:ind w:left="0" w:firstLine="357"/>
        <w:jc w:val="both"/>
        <w:rPr>
          <w:szCs w:val="26"/>
        </w:rPr>
      </w:pPr>
      <w:r w:rsidRPr="002D20B7">
        <w:rPr>
          <w:szCs w:val="26"/>
        </w:rPr>
        <w:t>- полис страхования жизни и здоровья от несчастных случаев (оригинал);</w:t>
      </w:r>
    </w:p>
    <w:p w:rsidR="00686907" w:rsidRPr="002D20B7" w:rsidRDefault="00686907" w:rsidP="00686907">
      <w:pPr>
        <w:pStyle w:val="30"/>
        <w:ind w:left="0" w:firstLine="357"/>
        <w:jc w:val="both"/>
        <w:rPr>
          <w:szCs w:val="26"/>
        </w:rPr>
      </w:pPr>
      <w:r w:rsidRPr="002D20B7">
        <w:rPr>
          <w:szCs w:val="26"/>
        </w:rPr>
        <w:t>- заявление о согласии на обработку персональных данных (Приложение №</w:t>
      </w:r>
      <w:r w:rsidR="00E67B6B">
        <w:rPr>
          <w:szCs w:val="26"/>
        </w:rPr>
        <w:t>4</w:t>
      </w:r>
      <w:r w:rsidRPr="002D20B7">
        <w:rPr>
          <w:szCs w:val="26"/>
        </w:rPr>
        <w:t>).</w:t>
      </w:r>
    </w:p>
    <w:p w:rsidR="00686907" w:rsidRPr="0049045B" w:rsidRDefault="00686907" w:rsidP="00686907">
      <w:pPr>
        <w:pStyle w:val="30"/>
        <w:ind w:left="0" w:firstLine="357"/>
        <w:jc w:val="both"/>
        <w:rPr>
          <w:szCs w:val="26"/>
        </w:rPr>
      </w:pPr>
      <w:r w:rsidRPr="0049045B">
        <w:rPr>
          <w:szCs w:val="26"/>
        </w:rP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0E63EA" w:rsidRPr="00735574" w:rsidRDefault="000E63EA" w:rsidP="00703B60">
      <w:pPr>
        <w:ind w:firstLine="357"/>
        <w:jc w:val="center"/>
        <w:rPr>
          <w:b/>
          <w:color w:val="000000"/>
          <w:sz w:val="10"/>
          <w:szCs w:val="10"/>
        </w:rPr>
      </w:pPr>
    </w:p>
    <w:p w:rsidR="00E80A90" w:rsidRPr="000E63EA" w:rsidRDefault="000E63EA" w:rsidP="00703B60">
      <w:pPr>
        <w:numPr>
          <w:ilvl w:val="0"/>
          <w:numId w:val="1"/>
        </w:numPr>
        <w:ind w:left="0" w:firstLine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E80A90" w:rsidRPr="000E63EA">
        <w:rPr>
          <w:b/>
          <w:bCs/>
          <w:sz w:val="26"/>
          <w:szCs w:val="26"/>
        </w:rPr>
        <w:t>Дополнительная информация</w:t>
      </w:r>
    </w:p>
    <w:p w:rsidR="004C2C97" w:rsidRDefault="004C2C97" w:rsidP="00703B60">
      <w:pPr>
        <w:ind w:firstLine="357"/>
        <w:rPr>
          <w:sz w:val="26"/>
          <w:szCs w:val="26"/>
          <w:u w:val="single"/>
        </w:rPr>
      </w:pPr>
      <w:r w:rsidRPr="004C2C97">
        <w:rPr>
          <w:sz w:val="26"/>
          <w:szCs w:val="26"/>
        </w:rPr>
        <w:tab/>
      </w:r>
      <w:r w:rsidR="000E63EA" w:rsidRPr="009E32EA">
        <w:rPr>
          <w:sz w:val="26"/>
          <w:szCs w:val="26"/>
          <w:u w:val="single"/>
        </w:rPr>
        <w:t>Контакты:</w:t>
      </w:r>
    </w:p>
    <w:p w:rsidR="004C2C97" w:rsidRPr="00C04291" w:rsidRDefault="004C2C97" w:rsidP="00703B60">
      <w:pPr>
        <w:ind w:firstLine="357"/>
        <w:rPr>
          <w:sz w:val="10"/>
          <w:szCs w:val="10"/>
        </w:rPr>
      </w:pPr>
    </w:p>
    <w:p w:rsidR="00FE5372" w:rsidRPr="00A51118" w:rsidRDefault="00FE5372" w:rsidP="00FE5372">
      <w:pPr>
        <w:rPr>
          <w:spacing w:val="10"/>
          <w:sz w:val="26"/>
          <w:szCs w:val="26"/>
        </w:rPr>
      </w:pPr>
      <w:r w:rsidRPr="00A51118">
        <w:rPr>
          <w:sz w:val="26"/>
          <w:szCs w:val="26"/>
        </w:rPr>
        <w:t xml:space="preserve">Директор соревнования – </w:t>
      </w:r>
      <w:r>
        <w:rPr>
          <w:sz w:val="26"/>
          <w:szCs w:val="26"/>
        </w:rPr>
        <w:t>Сергеева Юлия Викторовна</w:t>
      </w:r>
    </w:p>
    <w:p w:rsidR="00FE5372" w:rsidRDefault="00FE5372" w:rsidP="00FE5372">
      <w:pPr>
        <w:rPr>
          <w:rStyle w:val="a4"/>
          <w:color w:val="auto"/>
          <w:sz w:val="26"/>
          <w:szCs w:val="26"/>
          <w:lang w:val="en-US"/>
        </w:rPr>
      </w:pPr>
      <w:r w:rsidRPr="00A51118">
        <w:rPr>
          <w:sz w:val="26"/>
          <w:szCs w:val="26"/>
        </w:rPr>
        <w:t>тел</w:t>
      </w:r>
      <w:r w:rsidRPr="00E14494">
        <w:rPr>
          <w:sz w:val="26"/>
          <w:szCs w:val="26"/>
          <w:lang w:val="en-US"/>
        </w:rPr>
        <w:t xml:space="preserve">. 8-960-916-2667, </w:t>
      </w:r>
      <w:r w:rsidRPr="00A51118">
        <w:rPr>
          <w:sz w:val="26"/>
          <w:szCs w:val="26"/>
          <w:lang w:val="en-US"/>
        </w:rPr>
        <w:t>e</w:t>
      </w:r>
      <w:r w:rsidRPr="00E14494">
        <w:rPr>
          <w:sz w:val="26"/>
          <w:szCs w:val="26"/>
          <w:lang w:val="en-US"/>
        </w:rPr>
        <w:t>-</w:t>
      </w:r>
      <w:r w:rsidRPr="00A51118">
        <w:rPr>
          <w:sz w:val="26"/>
          <w:szCs w:val="26"/>
          <w:lang w:val="en-US"/>
        </w:rPr>
        <w:t>mail</w:t>
      </w:r>
      <w:r w:rsidRPr="00E14494">
        <w:rPr>
          <w:sz w:val="26"/>
          <w:szCs w:val="26"/>
          <w:lang w:val="en-US"/>
        </w:rPr>
        <w:t xml:space="preserve">  </w:t>
      </w:r>
      <w:hyperlink r:id="rId8" w:history="1">
        <w:r w:rsidR="006129E0" w:rsidRPr="00423DC3">
          <w:rPr>
            <w:rStyle w:val="a4"/>
            <w:sz w:val="26"/>
            <w:szCs w:val="26"/>
            <w:lang w:val="en-US"/>
          </w:rPr>
          <w:t>julia5022@yandex.ru</w:t>
        </w:r>
      </w:hyperlink>
    </w:p>
    <w:p w:rsidR="00C422F9" w:rsidRPr="00CA4376" w:rsidRDefault="00C422F9" w:rsidP="00FE5372">
      <w:pPr>
        <w:rPr>
          <w:sz w:val="26"/>
          <w:szCs w:val="26"/>
        </w:rPr>
      </w:pPr>
      <w:r w:rsidRPr="00CA4376">
        <w:rPr>
          <w:sz w:val="26"/>
          <w:szCs w:val="26"/>
        </w:rPr>
        <w:t xml:space="preserve">Главный судья – </w:t>
      </w:r>
      <w:r w:rsidR="00776443" w:rsidRPr="00CA4376">
        <w:rPr>
          <w:sz w:val="26"/>
          <w:szCs w:val="26"/>
        </w:rPr>
        <w:t xml:space="preserve">Хейфец Михаил </w:t>
      </w:r>
      <w:proofErr w:type="spellStart"/>
      <w:r w:rsidR="00776443" w:rsidRPr="00CA4376">
        <w:rPr>
          <w:sz w:val="26"/>
          <w:szCs w:val="26"/>
        </w:rPr>
        <w:t>Магниевич</w:t>
      </w:r>
      <w:proofErr w:type="spellEnd"/>
      <w:r w:rsidR="00776443" w:rsidRPr="00CA4376">
        <w:rPr>
          <w:sz w:val="26"/>
          <w:szCs w:val="26"/>
        </w:rPr>
        <w:t>:</w:t>
      </w:r>
      <w:r w:rsidR="00776443" w:rsidRPr="00CA4376">
        <w:rPr>
          <w:spacing w:val="15"/>
          <w:sz w:val="26"/>
          <w:szCs w:val="26"/>
        </w:rPr>
        <w:t xml:space="preserve"> </w:t>
      </w:r>
      <w:r w:rsidR="00776443" w:rsidRPr="00CA4376">
        <w:rPr>
          <w:sz w:val="26"/>
          <w:szCs w:val="26"/>
        </w:rPr>
        <w:t>тел. 951-186-1334</w:t>
      </w:r>
      <w:r w:rsidRPr="00CA4376">
        <w:rPr>
          <w:sz w:val="26"/>
          <w:szCs w:val="26"/>
        </w:rPr>
        <w:tab/>
      </w:r>
    </w:p>
    <w:p w:rsidR="00C422F9" w:rsidRDefault="00C422F9" w:rsidP="00C422F9">
      <w:pPr>
        <w:ind w:firstLine="357"/>
        <w:jc w:val="both"/>
        <w:rPr>
          <w:sz w:val="26"/>
          <w:szCs w:val="26"/>
        </w:rPr>
      </w:pPr>
    </w:p>
    <w:p w:rsidR="00C422F9" w:rsidRPr="009E32EA" w:rsidRDefault="00C422F9" w:rsidP="00C422F9">
      <w:pPr>
        <w:ind w:firstLine="357"/>
        <w:jc w:val="both"/>
        <w:rPr>
          <w:sz w:val="26"/>
          <w:szCs w:val="26"/>
        </w:rPr>
      </w:pPr>
      <w:r w:rsidRPr="009E32EA">
        <w:rPr>
          <w:sz w:val="26"/>
          <w:szCs w:val="26"/>
        </w:rPr>
        <w:t xml:space="preserve">Председатель ДЮК </w:t>
      </w:r>
    </w:p>
    <w:p w:rsidR="00C422F9" w:rsidRDefault="00C422F9" w:rsidP="00C422F9">
      <w:pPr>
        <w:ind w:firstLine="357"/>
        <w:rPr>
          <w:sz w:val="26"/>
          <w:szCs w:val="26"/>
        </w:rPr>
      </w:pPr>
      <w:r w:rsidRPr="009E32EA">
        <w:rPr>
          <w:sz w:val="26"/>
          <w:szCs w:val="26"/>
        </w:rPr>
        <w:t>Федерации шахмат Кемеровской области</w:t>
      </w:r>
      <w:r w:rsidRPr="009E32EA">
        <w:rPr>
          <w:sz w:val="26"/>
          <w:szCs w:val="26"/>
        </w:rPr>
        <w:tab/>
      </w:r>
      <w:r w:rsidRPr="009E32EA">
        <w:rPr>
          <w:sz w:val="26"/>
          <w:szCs w:val="26"/>
        </w:rPr>
        <w:tab/>
      </w:r>
      <w:r w:rsidRPr="009E32EA">
        <w:rPr>
          <w:sz w:val="26"/>
          <w:szCs w:val="26"/>
        </w:rPr>
        <w:tab/>
      </w:r>
      <w:r w:rsidRPr="009E32EA">
        <w:rPr>
          <w:sz w:val="26"/>
          <w:szCs w:val="26"/>
        </w:rPr>
        <w:tab/>
      </w:r>
      <w:r>
        <w:rPr>
          <w:sz w:val="26"/>
          <w:szCs w:val="26"/>
        </w:rPr>
        <w:t xml:space="preserve">    Ю.В. Сергеева</w:t>
      </w:r>
      <w:r w:rsidRPr="009E32EA">
        <w:rPr>
          <w:sz w:val="26"/>
          <w:szCs w:val="26"/>
        </w:rPr>
        <w:t xml:space="preserve"> </w:t>
      </w:r>
    </w:p>
    <w:p w:rsidR="00C422F9" w:rsidRDefault="00C422F9" w:rsidP="00C422F9">
      <w:pPr>
        <w:rPr>
          <w:sz w:val="26"/>
          <w:szCs w:val="26"/>
        </w:rPr>
      </w:pPr>
    </w:p>
    <w:p w:rsidR="006C1AF3" w:rsidRDefault="006C1AF3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C422F9">
      <w:pPr>
        <w:rPr>
          <w:sz w:val="26"/>
          <w:szCs w:val="26"/>
        </w:rPr>
      </w:pPr>
    </w:p>
    <w:p w:rsidR="00C422F9" w:rsidRDefault="000476DF" w:rsidP="00C422F9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-200025</wp:posOffset>
                </wp:positionV>
                <wp:extent cx="2114550" cy="1254760"/>
                <wp:effectExtent l="0" t="0" r="0" b="254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«УТВЕРЖДАЮ»</w:t>
                            </w: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Председатель Федерации</w:t>
                            </w: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шахмат Кемеровской области</w:t>
                            </w:r>
                          </w:p>
                          <w:p w:rsidR="006B0041" w:rsidRPr="00FF5537" w:rsidRDefault="006B0041" w:rsidP="006B004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_______________ М.П.</w:t>
                            </w:r>
                            <w:r w:rsidR="00FE5372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FF5537">
                              <w:rPr>
                                <w:sz w:val="22"/>
                                <w:szCs w:val="22"/>
                              </w:rPr>
                              <w:t>Ивахин</w:t>
                            </w:r>
                          </w:p>
                          <w:p w:rsidR="006B0041" w:rsidRPr="00FF5537" w:rsidRDefault="006B0041" w:rsidP="006B004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B0041" w:rsidRPr="00FF5537" w:rsidRDefault="006B0041" w:rsidP="006B00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F5537">
                              <w:rPr>
                                <w:sz w:val="22"/>
                                <w:szCs w:val="22"/>
                              </w:rPr>
                              <w:t>«___»____________20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6129E0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FF5537">
                              <w:rPr>
                                <w:sz w:val="22"/>
                                <w:szCs w:val="22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2.5pt;margin-top:-15.75pt;width:166.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" filled="f" stroked="f">
                <v:textbox inset="0,0,0,0">
                  <w:txbxContent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«УТВЕРЖДАЮ»</w:t>
                      </w: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Председатель Федерации</w:t>
                      </w: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шахмат Кемеровской области</w:t>
                      </w:r>
                    </w:p>
                    <w:p w:rsidR="006B0041" w:rsidRPr="00FF5537" w:rsidRDefault="006B0041" w:rsidP="006B0041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_______________ М.П.</w:t>
                      </w:r>
                      <w:r w:rsidR="00FE5372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FF5537">
                        <w:rPr>
                          <w:sz w:val="22"/>
                          <w:szCs w:val="22"/>
                        </w:rPr>
                        <w:t>Ивахин</w:t>
                      </w:r>
                    </w:p>
                    <w:p w:rsidR="006B0041" w:rsidRPr="00FF5537" w:rsidRDefault="006B0041" w:rsidP="006B0041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6B0041" w:rsidRPr="00FF5537" w:rsidRDefault="006B0041" w:rsidP="006B0041">
                      <w:pPr>
                        <w:rPr>
                          <w:sz w:val="22"/>
                          <w:szCs w:val="22"/>
                        </w:rPr>
                      </w:pPr>
                      <w:r w:rsidRPr="00FF5537">
                        <w:rPr>
                          <w:sz w:val="22"/>
                          <w:szCs w:val="22"/>
                        </w:rPr>
                        <w:t>«___»____________20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="006129E0">
                        <w:rPr>
                          <w:sz w:val="22"/>
                          <w:szCs w:val="22"/>
                        </w:rPr>
                        <w:t>4</w:t>
                      </w:r>
                      <w:r w:rsidRPr="00FF5537">
                        <w:rPr>
                          <w:sz w:val="22"/>
                          <w:szCs w:val="22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C422F9" w:rsidRDefault="00C422F9" w:rsidP="00C422F9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C422F9" w:rsidRDefault="00C422F9" w:rsidP="00C422F9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C422F9" w:rsidRPr="007F4FA7" w:rsidRDefault="00C422F9" w:rsidP="00C422F9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C422F9" w:rsidRDefault="00C422F9" w:rsidP="00C422F9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32"/>
          <w:szCs w:val="32"/>
        </w:rPr>
      </w:pPr>
    </w:p>
    <w:p w:rsidR="00C422F9" w:rsidRPr="00391425" w:rsidRDefault="00C422F9" w:rsidP="00C422F9">
      <w:pPr>
        <w:pStyle w:val="13"/>
        <w:keepNext/>
        <w:keepLines/>
        <w:shd w:val="clear" w:color="auto" w:fill="auto"/>
        <w:spacing w:line="240" w:lineRule="auto"/>
        <w:jc w:val="center"/>
        <w:rPr>
          <w:b/>
          <w:sz w:val="28"/>
          <w:szCs w:val="32"/>
        </w:rPr>
      </w:pPr>
      <w:r w:rsidRPr="00391425">
        <w:rPr>
          <w:b/>
          <w:sz w:val="28"/>
          <w:szCs w:val="32"/>
        </w:rPr>
        <w:t>РЕГЛАМЕНТ</w:t>
      </w:r>
    </w:p>
    <w:p w:rsidR="00C422F9" w:rsidRPr="006129E0" w:rsidRDefault="00C422F9" w:rsidP="00C422F9">
      <w:pPr>
        <w:pStyle w:val="Style8"/>
        <w:widowControl/>
        <w:spacing w:line="274" w:lineRule="exact"/>
        <w:rPr>
          <w:rFonts w:ascii="Times New Roman" w:hAnsi="Times New Roman" w:cs="Times New Roman"/>
          <w:sz w:val="26"/>
          <w:szCs w:val="26"/>
        </w:rPr>
      </w:pPr>
      <w:r w:rsidRPr="006129E0">
        <w:rPr>
          <w:rFonts w:ascii="Times New Roman" w:hAnsi="Times New Roman" w:cs="Times New Roman"/>
          <w:sz w:val="26"/>
          <w:szCs w:val="26"/>
        </w:rPr>
        <w:t xml:space="preserve">проведения Первенства Кузбасса 2023 г. по </w:t>
      </w:r>
      <w:r w:rsidR="00556F0D" w:rsidRPr="006129E0">
        <w:rPr>
          <w:rFonts w:ascii="Times New Roman" w:hAnsi="Times New Roman" w:cs="Times New Roman"/>
          <w:sz w:val="26"/>
          <w:szCs w:val="26"/>
        </w:rPr>
        <w:t>блицу</w:t>
      </w:r>
      <w:r w:rsidRPr="006129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29E0" w:rsidRPr="006129E0" w:rsidRDefault="00C422F9" w:rsidP="006129E0">
      <w:pPr>
        <w:pStyle w:val="Style8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129E0">
        <w:rPr>
          <w:rFonts w:ascii="Times New Roman" w:hAnsi="Times New Roman" w:cs="Times New Roman"/>
          <w:sz w:val="26"/>
          <w:szCs w:val="26"/>
        </w:rPr>
        <w:t xml:space="preserve">среди мальчиков и девочек </w:t>
      </w:r>
      <w:r w:rsidR="006129E0" w:rsidRPr="006129E0">
        <w:rPr>
          <w:rFonts w:ascii="Times New Roman" w:hAnsi="Times New Roman" w:cs="Times New Roman"/>
          <w:sz w:val="26"/>
          <w:szCs w:val="26"/>
        </w:rPr>
        <w:t xml:space="preserve">до 11 лет (2015-2016 г.р.), до 13 лет (2013-2014 г.р.), среди юношей и девушек до 15 лет (2011-2012 г.р.), </w:t>
      </w:r>
    </w:p>
    <w:p w:rsidR="006129E0" w:rsidRPr="006129E0" w:rsidRDefault="006129E0" w:rsidP="006129E0">
      <w:pPr>
        <w:pStyle w:val="Style8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129E0">
        <w:rPr>
          <w:rFonts w:ascii="Times New Roman" w:hAnsi="Times New Roman" w:cs="Times New Roman"/>
          <w:sz w:val="26"/>
          <w:szCs w:val="26"/>
        </w:rPr>
        <w:t>до 17 лет (2009-2010 г.р.), до 19 лет (2007-2008 г.р.)</w:t>
      </w:r>
    </w:p>
    <w:p w:rsidR="00C422F9" w:rsidRPr="007F4FA7" w:rsidRDefault="00C422F9" w:rsidP="006129E0">
      <w:pPr>
        <w:pStyle w:val="Style8"/>
        <w:widowControl/>
        <w:spacing w:line="274" w:lineRule="exact"/>
        <w:rPr>
          <w:sz w:val="26"/>
          <w:szCs w:val="26"/>
        </w:rPr>
      </w:pPr>
    </w:p>
    <w:p w:rsidR="00C422F9" w:rsidRPr="007F4FA7" w:rsidRDefault="00C422F9" w:rsidP="00C422F9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>Расходы по командированию участников (</w:t>
      </w:r>
      <w:r w:rsidR="00E14494">
        <w:rPr>
          <w:szCs w:val="26"/>
        </w:rPr>
        <w:t>заявоч</w:t>
      </w:r>
      <w:r w:rsidRPr="007F4FA7">
        <w:rPr>
          <w:szCs w:val="26"/>
        </w:rPr>
        <w:t>ный взнос, проезд к месту соревнования и обратно, питание и проживание на время соревнований) - несут командирующие организации.</w:t>
      </w:r>
    </w:p>
    <w:p w:rsidR="00C422F9" w:rsidRPr="007F4FA7" w:rsidRDefault="00C422F9" w:rsidP="00C422F9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 xml:space="preserve">Расходы, связанные с проведением соревнований (приобретение инвентаря, оплата питания и проживания судей, награждение, канцелярские расходы, аренда турнирного зала) - за счет </w:t>
      </w:r>
      <w:r w:rsidR="00E14494">
        <w:rPr>
          <w:szCs w:val="26"/>
        </w:rPr>
        <w:t>заявоч</w:t>
      </w:r>
      <w:r w:rsidRPr="007F4FA7">
        <w:rPr>
          <w:szCs w:val="26"/>
        </w:rPr>
        <w:t>ных взносов и привлеченных средств организаторов.</w:t>
      </w:r>
    </w:p>
    <w:p w:rsidR="00C422F9" w:rsidRPr="006B0041" w:rsidRDefault="00C422F9" w:rsidP="00C422F9">
      <w:pPr>
        <w:pStyle w:val="30"/>
        <w:ind w:left="0" w:firstLine="357"/>
        <w:jc w:val="both"/>
        <w:rPr>
          <w:szCs w:val="26"/>
        </w:rPr>
      </w:pPr>
    </w:p>
    <w:p w:rsidR="00C422F9" w:rsidRPr="006B0041" w:rsidRDefault="00C422F9" w:rsidP="00C422F9">
      <w:pPr>
        <w:pStyle w:val="30"/>
        <w:ind w:left="0" w:firstLine="357"/>
        <w:jc w:val="both"/>
        <w:rPr>
          <w:i/>
          <w:szCs w:val="26"/>
        </w:rPr>
      </w:pPr>
      <w:r w:rsidRPr="006B0041">
        <w:rPr>
          <w:i/>
          <w:szCs w:val="26"/>
        </w:rPr>
        <w:t>Шахматы</w:t>
      </w:r>
      <w:r>
        <w:rPr>
          <w:i/>
          <w:szCs w:val="26"/>
        </w:rPr>
        <w:t>:</w:t>
      </w:r>
    </w:p>
    <w:p w:rsidR="00C422F9" w:rsidRPr="007F4FA7" w:rsidRDefault="00C422F9" w:rsidP="00C422F9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 xml:space="preserve">Победители первенств </w:t>
      </w:r>
      <w:r w:rsidRPr="00E80A90">
        <w:rPr>
          <w:szCs w:val="26"/>
        </w:rPr>
        <w:t>муниципальных городских округов и муниципальных районов</w:t>
      </w:r>
      <w:r>
        <w:rPr>
          <w:szCs w:val="26"/>
        </w:rPr>
        <w:t xml:space="preserve"> </w:t>
      </w:r>
      <w:r w:rsidRPr="007F4FA7">
        <w:rPr>
          <w:szCs w:val="26"/>
        </w:rPr>
        <w:t>по шахматам допускаются без взноса.</w:t>
      </w:r>
    </w:p>
    <w:p w:rsidR="00C422F9" w:rsidRPr="00855ED7" w:rsidRDefault="00C422F9" w:rsidP="00C422F9">
      <w:pPr>
        <w:pStyle w:val="30"/>
        <w:ind w:left="0" w:firstLine="357"/>
        <w:jc w:val="both"/>
        <w:rPr>
          <w:szCs w:val="26"/>
        </w:rPr>
      </w:pPr>
      <w:r w:rsidRPr="00855ED7">
        <w:rPr>
          <w:szCs w:val="26"/>
        </w:rPr>
        <w:t xml:space="preserve">За дополнительных участников уплачивается </w:t>
      </w:r>
      <w:r w:rsidR="00CA4376">
        <w:rPr>
          <w:szCs w:val="26"/>
        </w:rPr>
        <w:t>заявоч</w:t>
      </w:r>
      <w:r w:rsidRPr="00855ED7">
        <w:rPr>
          <w:szCs w:val="26"/>
        </w:rPr>
        <w:t>ный взнос: для шахматистов, занявших в первенствах муниципальных городских округов и муниципальных районов по шахматам места 2-5 – 800 руб. за одного участника, для занявших в этих первенствах места ниже 5-го – 1000 руб. за одного участника, для не участвовавших в этих первенствах – 2000 руб. за одного участника.</w:t>
      </w:r>
    </w:p>
    <w:p w:rsidR="00C422F9" w:rsidRPr="00855ED7" w:rsidRDefault="00C422F9" w:rsidP="00C422F9">
      <w:pPr>
        <w:pStyle w:val="30"/>
        <w:ind w:left="0" w:firstLine="357"/>
        <w:jc w:val="both"/>
        <w:rPr>
          <w:szCs w:val="26"/>
        </w:rPr>
      </w:pPr>
    </w:p>
    <w:p w:rsidR="00C422F9" w:rsidRPr="00855ED7" w:rsidRDefault="00C422F9" w:rsidP="00C422F9">
      <w:pPr>
        <w:pStyle w:val="30"/>
        <w:ind w:left="0" w:firstLine="357"/>
        <w:jc w:val="both"/>
        <w:rPr>
          <w:szCs w:val="26"/>
        </w:rPr>
      </w:pPr>
      <w:r w:rsidRPr="00855ED7">
        <w:rPr>
          <w:i/>
          <w:iCs/>
        </w:rPr>
        <w:t>Быстрые шахматы:</w:t>
      </w:r>
      <w:r w:rsidRPr="00855ED7">
        <w:rPr>
          <w:szCs w:val="26"/>
        </w:rPr>
        <w:t xml:space="preserve"> </w:t>
      </w:r>
      <w:r w:rsidR="00E14494">
        <w:rPr>
          <w:szCs w:val="26"/>
        </w:rPr>
        <w:t>заявоч</w:t>
      </w:r>
      <w:r w:rsidRPr="00855ED7">
        <w:rPr>
          <w:szCs w:val="26"/>
        </w:rPr>
        <w:t>ный взнос – 600 руб. за одного участника.</w:t>
      </w:r>
    </w:p>
    <w:p w:rsidR="00C422F9" w:rsidRPr="00855ED7" w:rsidRDefault="00C422F9" w:rsidP="00C422F9">
      <w:pPr>
        <w:pStyle w:val="30"/>
        <w:ind w:left="0" w:firstLine="357"/>
        <w:jc w:val="both"/>
        <w:rPr>
          <w:szCs w:val="26"/>
        </w:rPr>
      </w:pPr>
    </w:p>
    <w:p w:rsidR="00C422F9" w:rsidRDefault="00C422F9" w:rsidP="00C422F9">
      <w:pPr>
        <w:pStyle w:val="30"/>
        <w:ind w:left="0" w:firstLine="357"/>
        <w:jc w:val="both"/>
        <w:rPr>
          <w:szCs w:val="26"/>
        </w:rPr>
      </w:pPr>
      <w:r w:rsidRPr="00855ED7">
        <w:rPr>
          <w:i/>
          <w:szCs w:val="26"/>
        </w:rPr>
        <w:t>Блиц:</w:t>
      </w:r>
      <w:r w:rsidRPr="00855ED7">
        <w:rPr>
          <w:szCs w:val="26"/>
        </w:rPr>
        <w:t xml:space="preserve"> </w:t>
      </w:r>
      <w:r w:rsidR="00E14494" w:rsidRPr="00E14494">
        <w:rPr>
          <w:szCs w:val="26"/>
        </w:rPr>
        <w:t>заявочный</w:t>
      </w:r>
      <w:r w:rsidRPr="00855ED7">
        <w:rPr>
          <w:szCs w:val="26"/>
        </w:rPr>
        <w:t xml:space="preserve"> взнос – 600 руб. за одного участника.</w:t>
      </w:r>
    </w:p>
    <w:p w:rsidR="00556F0D" w:rsidRDefault="00556F0D" w:rsidP="00556F0D">
      <w:pPr>
        <w:pStyle w:val="30"/>
        <w:ind w:left="0" w:firstLine="357"/>
        <w:jc w:val="both"/>
        <w:rPr>
          <w:i/>
          <w:szCs w:val="26"/>
          <w:highlight w:val="yellow"/>
        </w:rPr>
      </w:pPr>
    </w:p>
    <w:p w:rsidR="00556F0D" w:rsidRPr="00556F0D" w:rsidRDefault="00556F0D" w:rsidP="00556F0D">
      <w:pPr>
        <w:pStyle w:val="30"/>
        <w:ind w:left="0" w:firstLine="357"/>
        <w:jc w:val="both"/>
        <w:rPr>
          <w:i/>
          <w:szCs w:val="26"/>
        </w:rPr>
      </w:pPr>
      <w:r w:rsidRPr="00E14494">
        <w:rPr>
          <w:i/>
          <w:szCs w:val="26"/>
        </w:rPr>
        <w:t>Композиция:</w:t>
      </w:r>
      <w:r w:rsidR="00E14494" w:rsidRPr="00E14494">
        <w:t xml:space="preserve"> </w:t>
      </w:r>
      <w:r w:rsidR="00E14494" w:rsidRPr="00E14494">
        <w:rPr>
          <w:i/>
          <w:szCs w:val="26"/>
        </w:rPr>
        <w:t xml:space="preserve">– </w:t>
      </w:r>
      <w:r w:rsidR="00E14494" w:rsidRPr="00CA4376">
        <w:rPr>
          <w:szCs w:val="26"/>
        </w:rPr>
        <w:t>600 руб. за одного участника</w:t>
      </w:r>
    </w:p>
    <w:p w:rsidR="006C1AF3" w:rsidRPr="005E25BE" w:rsidRDefault="006C1AF3" w:rsidP="00C422F9">
      <w:pPr>
        <w:pStyle w:val="13"/>
        <w:keepNext/>
        <w:keepLines/>
        <w:shd w:val="clear" w:color="auto" w:fill="auto"/>
        <w:spacing w:line="240" w:lineRule="auto"/>
        <w:jc w:val="center"/>
        <w:rPr>
          <w:szCs w:val="26"/>
        </w:rPr>
      </w:pPr>
    </w:p>
    <w:p w:rsidR="006C1AF3" w:rsidRPr="005E25BE" w:rsidRDefault="006C1AF3" w:rsidP="006B0041">
      <w:pPr>
        <w:pStyle w:val="30"/>
        <w:ind w:left="0" w:firstLine="357"/>
        <w:jc w:val="both"/>
        <w:rPr>
          <w:szCs w:val="26"/>
        </w:rPr>
      </w:pPr>
      <w:r w:rsidRPr="005E25BE">
        <w:rPr>
          <w:szCs w:val="26"/>
        </w:rPr>
        <w:t xml:space="preserve">Если спортсмен отказался от участия по причинам, независящим от организаторов, </w:t>
      </w:r>
      <w:r w:rsidR="00E14494" w:rsidRPr="00E14494">
        <w:rPr>
          <w:szCs w:val="26"/>
        </w:rPr>
        <w:t>заявочный</w:t>
      </w:r>
      <w:r w:rsidRPr="005E25BE">
        <w:rPr>
          <w:szCs w:val="26"/>
        </w:rPr>
        <w:t xml:space="preserve"> взнос ему не возвращается.</w:t>
      </w:r>
    </w:p>
    <w:p w:rsidR="006C1AF3" w:rsidRPr="005E25BE" w:rsidRDefault="006C1AF3" w:rsidP="006B0041">
      <w:pPr>
        <w:pStyle w:val="30"/>
        <w:ind w:left="0" w:firstLine="357"/>
        <w:jc w:val="both"/>
        <w:rPr>
          <w:szCs w:val="26"/>
        </w:rPr>
      </w:pPr>
      <w:r w:rsidRPr="005E25BE">
        <w:rPr>
          <w:szCs w:val="26"/>
        </w:rPr>
        <w:t>На награждение победителей и призеров расходуется 50% собранных турнирных взносов.</w:t>
      </w:r>
    </w:p>
    <w:p w:rsidR="006C1AF3" w:rsidRPr="005E25BE" w:rsidRDefault="006C1AF3" w:rsidP="006B0041">
      <w:pPr>
        <w:pStyle w:val="30"/>
        <w:ind w:left="0" w:firstLine="357"/>
        <w:jc w:val="both"/>
        <w:rPr>
          <w:szCs w:val="26"/>
        </w:rPr>
      </w:pPr>
      <w:r w:rsidRPr="005E25BE">
        <w:rPr>
          <w:szCs w:val="26"/>
        </w:rPr>
        <w:t>Призы выдаются наличными на церемонии награждения.</w:t>
      </w:r>
    </w:p>
    <w:p w:rsidR="006C1AF3" w:rsidRPr="005E25BE" w:rsidRDefault="006C1AF3" w:rsidP="006B0041">
      <w:pPr>
        <w:pStyle w:val="30"/>
        <w:ind w:left="0" w:firstLine="357"/>
        <w:jc w:val="both"/>
        <w:rPr>
          <w:szCs w:val="26"/>
        </w:rPr>
      </w:pPr>
    </w:p>
    <w:p w:rsidR="00807C2C" w:rsidRPr="007F4FA7" w:rsidRDefault="006129E0" w:rsidP="006129E0">
      <w:pPr>
        <w:pStyle w:val="30"/>
        <w:ind w:left="357" w:firstLine="0"/>
        <w:jc w:val="both"/>
        <w:rPr>
          <w:szCs w:val="26"/>
        </w:rPr>
      </w:pPr>
      <w:r>
        <w:rPr>
          <w:szCs w:val="26"/>
        </w:rPr>
        <w:t>Заявочный</w:t>
      </w:r>
      <w:r w:rsidR="006C1AF3" w:rsidRPr="005E25BE">
        <w:rPr>
          <w:szCs w:val="26"/>
        </w:rPr>
        <w:t xml:space="preserve"> взнос вносится при регистрации наличными или может быть перечислен до </w:t>
      </w:r>
      <w:r w:rsidR="00807C2C" w:rsidRPr="005E25BE">
        <w:rPr>
          <w:szCs w:val="26"/>
        </w:rPr>
        <w:t>1</w:t>
      </w:r>
      <w:r>
        <w:rPr>
          <w:szCs w:val="26"/>
        </w:rPr>
        <w:t>7</w:t>
      </w:r>
      <w:r w:rsidR="00807C2C" w:rsidRPr="005E25BE">
        <w:rPr>
          <w:szCs w:val="26"/>
        </w:rPr>
        <w:t xml:space="preserve"> </w:t>
      </w:r>
      <w:r w:rsidR="000429EA">
        <w:rPr>
          <w:szCs w:val="26"/>
        </w:rPr>
        <w:t>августа</w:t>
      </w:r>
      <w:r w:rsidR="00807C2C" w:rsidRPr="005E25BE">
        <w:rPr>
          <w:szCs w:val="26"/>
        </w:rPr>
        <w:t xml:space="preserve"> 202</w:t>
      </w:r>
      <w:r>
        <w:rPr>
          <w:szCs w:val="26"/>
        </w:rPr>
        <w:t>4</w:t>
      </w:r>
      <w:r w:rsidR="00807C2C" w:rsidRPr="005E25BE">
        <w:rPr>
          <w:szCs w:val="26"/>
        </w:rPr>
        <w:t xml:space="preserve"> г. на счет </w:t>
      </w:r>
      <w:r w:rsidR="00807C2C" w:rsidRPr="007F4FA7">
        <w:rPr>
          <w:szCs w:val="26"/>
        </w:rPr>
        <w:t>проводящей организации: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 xml:space="preserve">Общественная организация «Федерация шахмат г. Новокузнецка» 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lastRenderedPageBreak/>
        <w:t>р/с 40703810700000000207 в АО «</w:t>
      </w:r>
      <w:proofErr w:type="spellStart"/>
      <w:r w:rsidRPr="007F4FA7">
        <w:rPr>
          <w:szCs w:val="26"/>
        </w:rPr>
        <w:t>КузнецкБизнесБанк</w:t>
      </w:r>
      <w:proofErr w:type="spellEnd"/>
      <w:r w:rsidRPr="007F4FA7">
        <w:rPr>
          <w:szCs w:val="26"/>
        </w:rPr>
        <w:t xml:space="preserve">» 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 xml:space="preserve">к/с 30101810600000000740 </w:t>
      </w:r>
    </w:p>
    <w:p w:rsidR="006C1AF3" w:rsidRPr="007F4FA7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>БИК 043209740</w:t>
      </w:r>
    </w:p>
    <w:p w:rsidR="00013290" w:rsidRDefault="006C1AF3" w:rsidP="006B0041">
      <w:pPr>
        <w:pStyle w:val="30"/>
        <w:ind w:left="0" w:firstLine="357"/>
        <w:jc w:val="both"/>
        <w:rPr>
          <w:szCs w:val="26"/>
        </w:rPr>
      </w:pPr>
      <w:r w:rsidRPr="007F4FA7">
        <w:rPr>
          <w:szCs w:val="26"/>
        </w:rPr>
        <w:t>ИНН 4217031227 КПП 421701001</w:t>
      </w:r>
    </w:p>
    <w:p w:rsidR="00013290" w:rsidRDefault="00013290">
      <w:pPr>
        <w:rPr>
          <w:sz w:val="26"/>
          <w:szCs w:val="26"/>
        </w:rPr>
      </w:pPr>
      <w:r>
        <w:rPr>
          <w:szCs w:val="26"/>
        </w:rPr>
        <w:br w:type="page"/>
      </w:r>
    </w:p>
    <w:p w:rsidR="00230C0A" w:rsidRPr="00F84A1B" w:rsidRDefault="00230C0A" w:rsidP="00230C0A">
      <w:pPr>
        <w:jc w:val="right"/>
        <w:rPr>
          <w:b/>
          <w:sz w:val="26"/>
          <w:szCs w:val="26"/>
        </w:rPr>
      </w:pPr>
      <w:r w:rsidRPr="00F84A1B">
        <w:rPr>
          <w:b/>
          <w:sz w:val="26"/>
          <w:szCs w:val="26"/>
        </w:rPr>
        <w:lastRenderedPageBreak/>
        <w:t>ПРИЛОЖЕНИЕ №1</w:t>
      </w:r>
    </w:p>
    <w:p w:rsidR="00230C0A" w:rsidRPr="00F84A1B" w:rsidRDefault="00230C0A" w:rsidP="00230C0A">
      <w:pPr>
        <w:spacing w:line="360" w:lineRule="auto"/>
        <w:jc w:val="both"/>
        <w:rPr>
          <w:sz w:val="28"/>
          <w:szCs w:val="28"/>
        </w:rPr>
      </w:pPr>
    </w:p>
    <w:p w:rsidR="00230C0A" w:rsidRPr="00F84A1B" w:rsidRDefault="00230C0A" w:rsidP="00230C0A">
      <w:pPr>
        <w:spacing w:line="276" w:lineRule="auto"/>
        <w:jc w:val="center"/>
        <w:rPr>
          <w:b/>
          <w:sz w:val="28"/>
          <w:szCs w:val="28"/>
        </w:rPr>
      </w:pPr>
      <w:r w:rsidRPr="00F84A1B">
        <w:rPr>
          <w:b/>
          <w:sz w:val="28"/>
          <w:szCs w:val="28"/>
        </w:rPr>
        <w:t>Номерной фонд спортивно-оздоровительного центра «</w:t>
      </w:r>
      <w:proofErr w:type="spellStart"/>
      <w:r w:rsidRPr="00F84A1B">
        <w:rPr>
          <w:b/>
          <w:sz w:val="28"/>
          <w:szCs w:val="28"/>
        </w:rPr>
        <w:t>Ашмарино</w:t>
      </w:r>
      <w:proofErr w:type="spellEnd"/>
      <w:r w:rsidRPr="00F84A1B">
        <w:rPr>
          <w:b/>
          <w:sz w:val="28"/>
          <w:szCs w:val="28"/>
        </w:rPr>
        <w:t>»</w:t>
      </w:r>
    </w:p>
    <w:p w:rsidR="00230C0A" w:rsidRPr="006328D1" w:rsidRDefault="00230C0A" w:rsidP="00230C0A">
      <w:pPr>
        <w:spacing w:line="276" w:lineRule="auto"/>
        <w:jc w:val="both"/>
        <w:rPr>
          <w:color w:val="FF0000"/>
          <w:sz w:val="28"/>
          <w:szCs w:val="28"/>
        </w:rPr>
      </w:pPr>
    </w:p>
    <w:p w:rsidR="006129E0" w:rsidRPr="00881A1B" w:rsidRDefault="006129E0" w:rsidP="006129E0">
      <w:pPr>
        <w:ind w:firstLine="708"/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Стоимость проживания и 3-х разового питания на территории ООО Санаторий «Лесная сказка»: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а) 2150 руб./чел. (корпус №5, 6) стандартные номера на 2-3 места с ванной комнатой, холодильник, телевизор.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б) Корпус № 3. Люкс: стоимость без питания.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1-комнатные номера - 2200 руб./ номер;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2-комнатные номера (спальня и зал) - 2500 руб./ номер;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3-комнатные номера (2 спальни с отдельными ванными комнатами и общий зал) 4740 руб./номер. </w:t>
      </w:r>
    </w:p>
    <w:p w:rsidR="006129E0" w:rsidRPr="00881A1B" w:rsidRDefault="006129E0" w:rsidP="006129E0">
      <w:pPr>
        <w:rPr>
          <w:rFonts w:eastAsia="Tahoma"/>
          <w:sz w:val="28"/>
        </w:rPr>
      </w:pP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>Инфраструктура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Спортивные площадки, крытые уличные веранды (бесплатно).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Работает библиотека с книжным фондом более 1,5 тыс. экземпляров.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В парковой зоне: вольеры с пятнистыми оленями, двугорбой верблюдицей, </w:t>
      </w:r>
      <w:proofErr w:type="gramStart"/>
      <w:r w:rsidRPr="00881A1B">
        <w:rPr>
          <w:rFonts w:eastAsia="Tahoma"/>
          <w:sz w:val="28"/>
        </w:rPr>
        <w:t>конно-спортивный</w:t>
      </w:r>
      <w:proofErr w:type="gramEnd"/>
      <w:r w:rsidRPr="00881A1B">
        <w:rPr>
          <w:rFonts w:eastAsia="Tahoma"/>
          <w:sz w:val="28"/>
        </w:rPr>
        <w:t xml:space="preserve"> клуб.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 </w:t>
      </w:r>
    </w:p>
    <w:p w:rsidR="006129E0" w:rsidRPr="00881A1B" w:rsidRDefault="006129E0" w:rsidP="006129E0">
      <w:pPr>
        <w:jc w:val="center"/>
        <w:rPr>
          <w:rFonts w:eastAsia="Tahoma"/>
          <w:sz w:val="28"/>
        </w:rPr>
      </w:pPr>
      <w:r w:rsidRPr="00881A1B">
        <w:rPr>
          <w:rFonts w:eastAsia="Tahoma"/>
          <w:sz w:val="28"/>
        </w:rPr>
        <w:t>ДОПОЛНИТЕЛЬНЫЕ ПЛАТНЫЕ УСЛУГИ ДЛЯ ОТДЫХАЮЩИХ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 </w:t>
      </w:r>
      <w:r w:rsidRPr="00881A1B">
        <w:rPr>
          <w:rFonts w:eastAsia="Tahoma"/>
          <w:sz w:val="28"/>
        </w:rPr>
        <w:tab/>
        <w:t xml:space="preserve">Аттракционы парковой зоны: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- Канатно-веревочный парк с </w:t>
      </w:r>
      <w:proofErr w:type="spellStart"/>
      <w:r w:rsidRPr="00881A1B">
        <w:rPr>
          <w:rFonts w:eastAsia="Tahoma"/>
          <w:sz w:val="28"/>
        </w:rPr>
        <w:t>тарзанкой</w:t>
      </w:r>
      <w:proofErr w:type="spellEnd"/>
      <w:r w:rsidRPr="00881A1B">
        <w:rPr>
          <w:rFonts w:eastAsia="Tahoma"/>
          <w:sz w:val="28"/>
        </w:rPr>
        <w:t xml:space="preserve"> 300 руб. /маршрут/чел., 200 руб. спуск с </w:t>
      </w:r>
      <w:proofErr w:type="spellStart"/>
      <w:r w:rsidRPr="00881A1B">
        <w:rPr>
          <w:rFonts w:eastAsia="Tahoma"/>
          <w:sz w:val="28"/>
        </w:rPr>
        <w:t>тарзанки</w:t>
      </w:r>
      <w:proofErr w:type="spellEnd"/>
      <w:r w:rsidRPr="00881A1B">
        <w:rPr>
          <w:rFonts w:eastAsia="Tahoma"/>
          <w:sz w:val="28"/>
        </w:rPr>
        <w:t>.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>- Тир стрелковый 20 руб. пулька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- Игра в  </w:t>
      </w:r>
      <w:proofErr w:type="spellStart"/>
      <w:r w:rsidRPr="00881A1B">
        <w:rPr>
          <w:rFonts w:eastAsia="Tahoma"/>
          <w:sz w:val="28"/>
        </w:rPr>
        <w:t>лазертаг</w:t>
      </w:r>
      <w:proofErr w:type="spellEnd"/>
      <w:r w:rsidRPr="00881A1B">
        <w:rPr>
          <w:rFonts w:eastAsia="Tahoma"/>
          <w:sz w:val="28"/>
        </w:rPr>
        <w:t xml:space="preserve"> (командная игра) – 6000 руб./час рассчитано на 20 чел.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В парковой зоне есть кафе (вкусные блинчики, выпечка, кофе, чай травяной), беседки с мангалами – 250 руб./час. 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>Услуги оздоровительные в лечебном корпусе санатория: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>Сауна с бассейном и комнатой отдыха до 8 чел.- 1800 руб. /</w:t>
      </w:r>
      <w:r w:rsidRPr="00881A1B">
        <w:rPr>
          <w:sz w:val="28"/>
        </w:rPr>
        <w:t xml:space="preserve"> </w:t>
      </w:r>
      <w:r w:rsidRPr="00881A1B">
        <w:rPr>
          <w:rFonts w:eastAsia="Tahoma"/>
          <w:sz w:val="28"/>
        </w:rPr>
        <w:t>час, остальные доплачивают разово по 100 руб.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>- Банька на дровах на 6 чел. 1500 руб./час, остальные доплачивают разово по 100 руб.</w:t>
      </w:r>
    </w:p>
    <w:p w:rsidR="006129E0" w:rsidRPr="00881A1B" w:rsidRDefault="006129E0" w:rsidP="006129E0">
      <w:pPr>
        <w:rPr>
          <w:rFonts w:eastAsia="Tahoma"/>
          <w:sz w:val="28"/>
        </w:rPr>
      </w:pPr>
      <w:r w:rsidRPr="00881A1B">
        <w:rPr>
          <w:rFonts w:eastAsia="Tahoma"/>
          <w:sz w:val="28"/>
        </w:rPr>
        <w:t xml:space="preserve">- </w:t>
      </w:r>
      <w:proofErr w:type="spellStart"/>
      <w:r w:rsidRPr="00881A1B">
        <w:rPr>
          <w:rFonts w:eastAsia="Tahoma"/>
          <w:sz w:val="28"/>
        </w:rPr>
        <w:t>Спа</w:t>
      </w:r>
      <w:proofErr w:type="spellEnd"/>
      <w:r w:rsidRPr="00881A1B">
        <w:rPr>
          <w:rFonts w:eastAsia="Tahoma"/>
          <w:sz w:val="28"/>
        </w:rPr>
        <w:t>-процедуры (ванны с концентратами в ассортименте)</w:t>
      </w:r>
    </w:p>
    <w:p w:rsidR="006129E0" w:rsidRPr="00881A1B" w:rsidRDefault="006129E0" w:rsidP="006129E0">
      <w:pPr>
        <w:rPr>
          <w:b/>
          <w:sz w:val="28"/>
        </w:rPr>
      </w:pPr>
      <w:r w:rsidRPr="00881A1B">
        <w:rPr>
          <w:rFonts w:eastAsia="Tahoma"/>
          <w:sz w:val="28"/>
        </w:rPr>
        <w:t>- Кислородный коктейль 50 руб.</w:t>
      </w:r>
    </w:p>
    <w:p w:rsidR="001C3BA6" w:rsidRPr="006328D1" w:rsidRDefault="001C3BA6" w:rsidP="00F84A1B">
      <w:pPr>
        <w:rPr>
          <w:color w:val="FF0000"/>
          <w:sz w:val="28"/>
          <w:szCs w:val="28"/>
        </w:rPr>
      </w:pPr>
      <w:r w:rsidRPr="006328D1">
        <w:rPr>
          <w:color w:val="FF0000"/>
          <w:sz w:val="28"/>
          <w:szCs w:val="28"/>
        </w:rPr>
        <w:br w:type="page"/>
      </w:r>
    </w:p>
    <w:p w:rsidR="001C3BA6" w:rsidRPr="006328D1" w:rsidRDefault="001C3BA6" w:rsidP="00230C0A">
      <w:pPr>
        <w:spacing w:line="276" w:lineRule="auto"/>
        <w:jc w:val="both"/>
        <w:rPr>
          <w:color w:val="FF0000"/>
          <w:sz w:val="28"/>
          <w:szCs w:val="28"/>
        </w:rPr>
        <w:sectPr w:rsidR="001C3BA6" w:rsidRPr="006328D1" w:rsidSect="004E6D67">
          <w:pgSz w:w="11906" w:h="16838"/>
          <w:pgMar w:top="680" w:right="851" w:bottom="680" w:left="851" w:header="720" w:footer="720" w:gutter="0"/>
          <w:cols w:space="708"/>
          <w:docGrid w:linePitch="360"/>
        </w:sectPr>
      </w:pPr>
    </w:p>
    <w:p w:rsidR="001C3BA6" w:rsidRPr="00C04291" w:rsidRDefault="001C3BA6" w:rsidP="001C3BA6">
      <w:pPr>
        <w:spacing w:line="276" w:lineRule="auto"/>
        <w:jc w:val="right"/>
        <w:rPr>
          <w:b/>
          <w:sz w:val="28"/>
          <w:szCs w:val="28"/>
        </w:rPr>
      </w:pPr>
      <w:r w:rsidRPr="00C04291">
        <w:rPr>
          <w:b/>
          <w:sz w:val="26"/>
          <w:szCs w:val="26"/>
        </w:rPr>
        <w:lastRenderedPageBreak/>
        <w:t>ПРИЛОЖЕНИЕ №2</w:t>
      </w:r>
    </w:p>
    <w:p w:rsidR="00C04291" w:rsidRDefault="00C04291" w:rsidP="009E54BF">
      <w:pPr>
        <w:spacing w:line="276" w:lineRule="auto"/>
        <w:jc w:val="center"/>
        <w:rPr>
          <w:b/>
          <w:sz w:val="28"/>
          <w:szCs w:val="28"/>
        </w:rPr>
      </w:pPr>
    </w:p>
    <w:p w:rsidR="009E54BF" w:rsidRPr="00E13B3E" w:rsidRDefault="009E54BF" w:rsidP="009E54BF">
      <w:pPr>
        <w:spacing w:line="276" w:lineRule="auto"/>
        <w:jc w:val="center"/>
        <w:rPr>
          <w:b/>
          <w:sz w:val="28"/>
          <w:szCs w:val="28"/>
        </w:rPr>
      </w:pPr>
      <w:r w:rsidRPr="00E13B3E">
        <w:rPr>
          <w:b/>
          <w:sz w:val="28"/>
          <w:szCs w:val="28"/>
        </w:rPr>
        <w:t>Бронирование</w:t>
      </w:r>
    </w:p>
    <w:p w:rsidR="009E54BF" w:rsidRDefault="009E54BF" w:rsidP="009E54BF">
      <w:pPr>
        <w:spacing w:line="276" w:lineRule="auto"/>
        <w:jc w:val="both"/>
        <w:rPr>
          <w:sz w:val="28"/>
          <w:szCs w:val="28"/>
        </w:rPr>
      </w:pPr>
    </w:p>
    <w:p w:rsidR="009E54BF" w:rsidRDefault="009E54BF" w:rsidP="009E54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2078">
        <w:rPr>
          <w:sz w:val="28"/>
          <w:szCs w:val="28"/>
        </w:rPr>
        <w:t>Предварительная оплата за бронирование – 1000 рублей за каждого человека; перечисляется на счет Федерации шахмат г. Новокузнецка, указанный в Приложении №1; сумма оплаты за бронирование будет учтена в общем счете за проживание и питание, в случае отказа от приезда – не возвращается.</w:t>
      </w:r>
      <w:r>
        <w:rPr>
          <w:sz w:val="28"/>
          <w:szCs w:val="28"/>
        </w:rPr>
        <w:t xml:space="preserve"> </w:t>
      </w:r>
      <w:r w:rsidRPr="00A82078">
        <w:rPr>
          <w:sz w:val="28"/>
          <w:szCs w:val="28"/>
        </w:rPr>
        <w:t>Оплата за проживание и питание взимается за полные календарные сутки, вне зависимости от времени заезда.</w:t>
      </w:r>
    </w:p>
    <w:p w:rsidR="009E54BF" w:rsidRPr="000B2297" w:rsidRDefault="009E54BF" w:rsidP="009E54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1056">
        <w:rPr>
          <w:sz w:val="28"/>
          <w:szCs w:val="28"/>
        </w:rPr>
        <w:t xml:space="preserve">Ответственный за </w:t>
      </w:r>
      <w:r>
        <w:rPr>
          <w:sz w:val="28"/>
          <w:szCs w:val="28"/>
        </w:rPr>
        <w:t>размещение</w:t>
      </w:r>
      <w:r w:rsidRPr="00B21056">
        <w:rPr>
          <w:sz w:val="28"/>
          <w:szCs w:val="28"/>
        </w:rPr>
        <w:t xml:space="preserve"> Сергеева Юлия Викторовна</w:t>
      </w:r>
      <w:r>
        <w:rPr>
          <w:sz w:val="28"/>
          <w:szCs w:val="28"/>
        </w:rPr>
        <w:t xml:space="preserve"> (8-960-916-2667). Заявку на бронирование и скан квитанции необходимо выслать </w:t>
      </w:r>
      <w:r w:rsidRPr="00E13B3E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</w:t>
      </w:r>
      <w:r w:rsidR="006129E0">
        <w:rPr>
          <w:b/>
          <w:sz w:val="28"/>
          <w:szCs w:val="28"/>
        </w:rPr>
        <w:t>2</w:t>
      </w:r>
      <w:r w:rsidRPr="00E13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E13B3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6129E0">
        <w:rPr>
          <w:b/>
          <w:sz w:val="28"/>
          <w:szCs w:val="28"/>
        </w:rPr>
        <w:t>4</w:t>
      </w:r>
      <w:r w:rsidRPr="00E13B3E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Pr="00B21056">
        <w:rPr>
          <w:sz w:val="28"/>
          <w:szCs w:val="28"/>
        </w:rPr>
        <w:t>: </w:t>
      </w:r>
      <w:hyperlink r:id="rId9" w:tgtFrame="_blank" w:history="1">
        <w:r w:rsidRPr="00B21056">
          <w:rPr>
            <w:sz w:val="28"/>
            <w:szCs w:val="28"/>
          </w:rPr>
          <w:t>julia5022@yandex.ru</w:t>
        </w:r>
      </w:hyperlink>
      <w:r>
        <w:rPr>
          <w:sz w:val="28"/>
          <w:szCs w:val="28"/>
        </w:rPr>
        <w:t>.</w:t>
      </w:r>
    </w:p>
    <w:p w:rsidR="009E54BF" w:rsidRPr="003D6D67" w:rsidRDefault="009E54BF" w:rsidP="009E54BF">
      <w:pPr>
        <w:pStyle w:val="121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 w:rsidRPr="003D6D67">
        <w:rPr>
          <w:sz w:val="26"/>
          <w:szCs w:val="26"/>
        </w:rPr>
        <w:t>Образец заявки на бронирование</w:t>
      </w:r>
    </w:p>
    <w:p w:rsidR="009E54BF" w:rsidRPr="00573C61" w:rsidRDefault="009E54BF" w:rsidP="009E54BF">
      <w:pPr>
        <w:pStyle w:val="121"/>
        <w:keepNext/>
        <w:keepLines/>
        <w:shd w:val="clear" w:color="auto" w:fill="auto"/>
        <w:spacing w:line="240" w:lineRule="auto"/>
        <w:jc w:val="both"/>
        <w:rPr>
          <w:b w:val="0"/>
          <w:sz w:val="10"/>
          <w:szCs w:val="10"/>
        </w:rPr>
      </w:pP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979"/>
        <w:gridCol w:w="1445"/>
        <w:gridCol w:w="2668"/>
        <w:gridCol w:w="2456"/>
        <w:gridCol w:w="1703"/>
        <w:gridCol w:w="1684"/>
        <w:gridCol w:w="2708"/>
      </w:tblGrid>
      <w:tr w:rsidR="009E54BF" w:rsidRPr="000B6AF2" w:rsidTr="003C721A">
        <w:trPr>
          <w:trHeight w:val="1166"/>
        </w:trPr>
        <w:tc>
          <w:tcPr>
            <w:tcW w:w="236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44" w:type="pct"/>
          </w:tcPr>
          <w:p w:rsidR="009E54BF" w:rsidRPr="000B6AF2" w:rsidRDefault="009E54BF" w:rsidP="003C721A">
            <w:pPr>
              <w:pStyle w:val="1"/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470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868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Данные участника</w:t>
            </w:r>
          </w:p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(место учебы для детей, должность и место работы для тренеров)</w:t>
            </w:r>
          </w:p>
        </w:tc>
        <w:tc>
          <w:tcPr>
            <w:tcW w:w="799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Pr="000B6AF2">
              <w:rPr>
                <w:bCs/>
                <w:sz w:val="20"/>
                <w:szCs w:val="20"/>
              </w:rPr>
              <w:t>елефон</w:t>
            </w:r>
            <w:r>
              <w:rPr>
                <w:bCs/>
                <w:sz w:val="20"/>
                <w:szCs w:val="20"/>
              </w:rPr>
              <w:t xml:space="preserve"> для связи</w:t>
            </w:r>
            <w:r w:rsidRPr="000B6AF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4" w:type="pct"/>
          </w:tcPr>
          <w:p w:rsidR="009E54BF" w:rsidRPr="000B6AF2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заезда</w:t>
            </w:r>
          </w:p>
        </w:tc>
        <w:tc>
          <w:tcPr>
            <w:tcW w:w="548" w:type="pct"/>
          </w:tcPr>
          <w:p w:rsidR="009E54BF" w:rsidRPr="000B6AF2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выезда</w:t>
            </w:r>
          </w:p>
        </w:tc>
        <w:tc>
          <w:tcPr>
            <w:tcW w:w="881" w:type="pct"/>
          </w:tcPr>
          <w:p w:rsidR="009E54BF" w:rsidRPr="000B6AF2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номера</w:t>
            </w:r>
          </w:p>
        </w:tc>
      </w:tr>
      <w:tr w:rsidR="009E54BF" w:rsidRPr="000B6AF2" w:rsidTr="003C721A">
        <w:trPr>
          <w:trHeight w:val="936"/>
        </w:trPr>
        <w:tc>
          <w:tcPr>
            <w:tcW w:w="236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 xml:space="preserve">Иванов </w:t>
            </w:r>
            <w:r>
              <w:rPr>
                <w:bCs/>
                <w:sz w:val="20"/>
                <w:szCs w:val="20"/>
              </w:rPr>
              <w:t xml:space="preserve">Сергей </w:t>
            </w:r>
            <w:r w:rsidRPr="000B6AF2">
              <w:rPr>
                <w:bCs/>
                <w:sz w:val="20"/>
                <w:szCs w:val="20"/>
              </w:rPr>
              <w:t>Иванов</w:t>
            </w:r>
            <w:r>
              <w:rPr>
                <w:bCs/>
                <w:sz w:val="20"/>
                <w:szCs w:val="20"/>
              </w:rPr>
              <w:t>ич</w:t>
            </w:r>
          </w:p>
        </w:tc>
        <w:tc>
          <w:tcPr>
            <w:tcW w:w="470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12.11.2005</w:t>
            </w:r>
          </w:p>
        </w:tc>
        <w:tc>
          <w:tcPr>
            <w:tcW w:w="868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МОУ «</w:t>
            </w:r>
            <w:r>
              <w:rPr>
                <w:bCs/>
                <w:sz w:val="20"/>
                <w:szCs w:val="20"/>
              </w:rPr>
              <w:t xml:space="preserve">СОШ </w:t>
            </w:r>
            <w:r w:rsidRPr="000B6AF2">
              <w:rPr>
                <w:bCs/>
                <w:sz w:val="20"/>
                <w:szCs w:val="20"/>
              </w:rPr>
              <w:t>№ 12»</w:t>
            </w:r>
          </w:p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</w:p>
        </w:tc>
        <w:tc>
          <w:tcPr>
            <w:tcW w:w="799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г. Новокузнецк,</w:t>
            </w:r>
          </w:p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т. 8-951-111-11-11 (мама)</w:t>
            </w:r>
          </w:p>
        </w:tc>
        <w:tc>
          <w:tcPr>
            <w:tcW w:w="554" w:type="pct"/>
          </w:tcPr>
          <w:p w:rsidR="009E54BF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</w:t>
            </w:r>
            <w:r w:rsidRPr="00CD4EC1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21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CD4EC1">
              <w:rPr>
                <w:bCs/>
                <w:sz w:val="20"/>
                <w:szCs w:val="20"/>
              </w:rPr>
              <w:t>09.30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27.08.2021</w:t>
            </w:r>
          </w:p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:rsidR="009E54BF" w:rsidRPr="00CD4EC1" w:rsidRDefault="009E54BF" w:rsidP="003C721A">
            <w:pPr>
              <w:jc w:val="center"/>
            </w:pPr>
          </w:p>
        </w:tc>
        <w:tc>
          <w:tcPr>
            <w:tcW w:w="881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2-местный</w:t>
            </w:r>
          </w:p>
          <w:p w:rsidR="009E54BF" w:rsidRPr="00253491" w:rsidRDefault="009E54BF" w:rsidP="003C721A">
            <w:pPr>
              <w:jc w:val="center"/>
            </w:pPr>
            <w:r w:rsidRPr="00253491">
              <w:rPr>
                <w:sz w:val="20"/>
              </w:rPr>
              <w:t>(корпус 2)</w:t>
            </w:r>
          </w:p>
        </w:tc>
      </w:tr>
      <w:tr w:rsidR="009E54BF" w:rsidRPr="000B6AF2" w:rsidTr="003C721A">
        <w:trPr>
          <w:trHeight w:val="936"/>
        </w:trPr>
        <w:tc>
          <w:tcPr>
            <w:tcW w:w="236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:rsidR="009E54BF" w:rsidRPr="000B6AF2" w:rsidRDefault="009E54BF" w:rsidP="003C721A">
            <w:pPr>
              <w:pStyle w:val="1"/>
              <w:jc w:val="left"/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>Петров Петр Петрович</w:t>
            </w:r>
          </w:p>
        </w:tc>
        <w:tc>
          <w:tcPr>
            <w:tcW w:w="470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01.01.1981</w:t>
            </w:r>
          </w:p>
        </w:tc>
        <w:tc>
          <w:tcPr>
            <w:tcW w:w="868" w:type="pct"/>
          </w:tcPr>
          <w:p w:rsidR="009E54BF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 xml:space="preserve">Тренер-преподаватель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ДДТ №6</w:t>
            </w:r>
          </w:p>
        </w:tc>
        <w:tc>
          <w:tcPr>
            <w:tcW w:w="799" w:type="pct"/>
          </w:tcPr>
          <w:p w:rsidR="009E54BF" w:rsidRPr="000B6AF2" w:rsidRDefault="009E54BF" w:rsidP="003C721A">
            <w:pPr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 xml:space="preserve">г. Новокузнецк, </w:t>
            </w:r>
          </w:p>
          <w:p w:rsidR="009E54BF" w:rsidRPr="000B6AF2" w:rsidRDefault="009E54BF" w:rsidP="003C721A">
            <w:pPr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>т. 8-951-151-44-44 (собст</w:t>
            </w:r>
            <w:r>
              <w:rPr>
                <w:sz w:val="20"/>
                <w:szCs w:val="20"/>
              </w:rPr>
              <w:t>в.</w:t>
            </w:r>
            <w:r w:rsidRPr="000B6AF2">
              <w:rPr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:rsidR="009E54BF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</w:t>
            </w:r>
            <w:r w:rsidRPr="00CD4EC1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21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CD4EC1">
              <w:rPr>
                <w:bCs/>
                <w:sz w:val="20"/>
                <w:szCs w:val="20"/>
              </w:rPr>
              <w:t>09.30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27.08.2021</w:t>
            </w:r>
          </w:p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:rsidR="009E54BF" w:rsidRPr="00CD4EC1" w:rsidRDefault="009E54BF" w:rsidP="003C721A">
            <w:pPr>
              <w:jc w:val="center"/>
            </w:pPr>
          </w:p>
        </w:tc>
        <w:tc>
          <w:tcPr>
            <w:tcW w:w="881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2-местный</w:t>
            </w:r>
          </w:p>
          <w:p w:rsidR="009E54BF" w:rsidRPr="00253491" w:rsidRDefault="009E54BF" w:rsidP="003C721A">
            <w:pPr>
              <w:jc w:val="center"/>
            </w:pPr>
            <w:r w:rsidRPr="00253491">
              <w:rPr>
                <w:sz w:val="20"/>
              </w:rPr>
              <w:t>(корпус 2)</w:t>
            </w:r>
          </w:p>
        </w:tc>
      </w:tr>
      <w:tr w:rsidR="009E54BF" w:rsidRPr="000B6AF2" w:rsidTr="003C721A">
        <w:trPr>
          <w:trHeight w:val="951"/>
        </w:trPr>
        <w:tc>
          <w:tcPr>
            <w:tcW w:w="236" w:type="pct"/>
          </w:tcPr>
          <w:p w:rsidR="009E54BF" w:rsidRPr="000B6AF2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:rsidR="009E54BF" w:rsidRPr="000B6AF2" w:rsidRDefault="009E54BF" w:rsidP="003C721A">
            <w:pPr>
              <w:pStyle w:val="1"/>
              <w:jc w:val="left"/>
              <w:rPr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Иванов Иван Иванович</w:t>
            </w:r>
          </w:p>
        </w:tc>
        <w:tc>
          <w:tcPr>
            <w:tcW w:w="470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25.03.1979</w:t>
            </w:r>
          </w:p>
        </w:tc>
        <w:tc>
          <w:tcPr>
            <w:tcW w:w="868" w:type="pct"/>
          </w:tcPr>
          <w:p w:rsidR="009E54BF" w:rsidRPr="000B6AF2" w:rsidRDefault="009E54BF" w:rsidP="003C721A">
            <w:pPr>
              <w:rPr>
                <w:bCs/>
                <w:sz w:val="20"/>
                <w:szCs w:val="20"/>
              </w:rPr>
            </w:pPr>
            <w:r w:rsidRPr="000B6AF2">
              <w:rPr>
                <w:bCs/>
                <w:sz w:val="20"/>
                <w:szCs w:val="20"/>
              </w:rPr>
              <w:t>Сопровождающий</w:t>
            </w:r>
          </w:p>
        </w:tc>
        <w:tc>
          <w:tcPr>
            <w:tcW w:w="799" w:type="pct"/>
          </w:tcPr>
          <w:p w:rsidR="009E54BF" w:rsidRPr="000B6AF2" w:rsidRDefault="009E54BF" w:rsidP="003C721A">
            <w:pPr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 xml:space="preserve">г. Новокузнецк, </w:t>
            </w:r>
          </w:p>
          <w:p w:rsidR="009E54BF" w:rsidRPr="000B6AF2" w:rsidRDefault="009E54BF" w:rsidP="003C721A">
            <w:pPr>
              <w:rPr>
                <w:sz w:val="20"/>
                <w:szCs w:val="20"/>
              </w:rPr>
            </w:pPr>
            <w:r w:rsidRPr="000B6AF2">
              <w:rPr>
                <w:sz w:val="20"/>
                <w:szCs w:val="20"/>
              </w:rPr>
              <w:t>т. 8-951-111-11-12 (собст</w:t>
            </w:r>
            <w:r>
              <w:rPr>
                <w:sz w:val="20"/>
                <w:szCs w:val="20"/>
              </w:rPr>
              <w:t>в.</w:t>
            </w:r>
            <w:r w:rsidRPr="000B6AF2">
              <w:rPr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:rsidR="009E54BF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17.08</w:t>
            </w:r>
            <w:r w:rsidRPr="00CD4EC1">
              <w:rPr>
                <w:bCs/>
                <w:sz w:val="20"/>
                <w:szCs w:val="20"/>
              </w:rPr>
              <w:t>.20</w:t>
            </w:r>
            <w:r>
              <w:rPr>
                <w:bCs/>
                <w:sz w:val="20"/>
                <w:szCs w:val="20"/>
              </w:rPr>
              <w:t>21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  <w:r w:rsidRPr="00CD4EC1">
              <w:rPr>
                <w:bCs/>
                <w:sz w:val="20"/>
                <w:szCs w:val="20"/>
              </w:rPr>
              <w:t>09.30</w:t>
            </w:r>
          </w:p>
          <w:p w:rsidR="009E54BF" w:rsidRPr="00CD4EC1" w:rsidRDefault="009E54BF" w:rsidP="003C721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8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27.08.2021</w:t>
            </w:r>
          </w:p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</w:t>
            </w:r>
          </w:p>
          <w:p w:rsidR="009E54BF" w:rsidRPr="00CD4EC1" w:rsidRDefault="009E54BF" w:rsidP="003C721A">
            <w:pPr>
              <w:jc w:val="center"/>
            </w:pPr>
          </w:p>
        </w:tc>
        <w:tc>
          <w:tcPr>
            <w:tcW w:w="881" w:type="pct"/>
          </w:tcPr>
          <w:p w:rsidR="009E54BF" w:rsidRDefault="009E54BF" w:rsidP="003C721A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3-местный</w:t>
            </w:r>
          </w:p>
          <w:p w:rsidR="009E54BF" w:rsidRPr="00253491" w:rsidRDefault="009E54BF" w:rsidP="003C721A">
            <w:pPr>
              <w:jc w:val="center"/>
            </w:pPr>
            <w:r w:rsidRPr="00253491">
              <w:rPr>
                <w:sz w:val="20"/>
              </w:rPr>
              <w:t xml:space="preserve">(корпус </w:t>
            </w:r>
            <w:r>
              <w:rPr>
                <w:sz w:val="20"/>
              </w:rPr>
              <w:t>6</w:t>
            </w:r>
            <w:r w:rsidRPr="00253491">
              <w:rPr>
                <w:sz w:val="20"/>
              </w:rPr>
              <w:t>)</w:t>
            </w:r>
          </w:p>
        </w:tc>
      </w:tr>
    </w:tbl>
    <w:p w:rsidR="009E54BF" w:rsidRPr="00AB02C0" w:rsidRDefault="009E54BF" w:rsidP="009E54BF">
      <w:pPr>
        <w:pStyle w:val="a9"/>
        <w:jc w:val="both"/>
        <w:rPr>
          <w:b w:val="0"/>
          <w:sz w:val="26"/>
          <w:szCs w:val="26"/>
        </w:rPr>
      </w:pPr>
    </w:p>
    <w:p w:rsidR="009E54BF" w:rsidRDefault="009E54BF" w:rsidP="009E54BF"/>
    <w:p w:rsidR="001C3BA6" w:rsidRPr="006328D1" w:rsidRDefault="001C3BA6" w:rsidP="006C1AF3">
      <w:pPr>
        <w:jc w:val="right"/>
        <w:rPr>
          <w:b/>
          <w:color w:val="FF0000"/>
          <w:sz w:val="26"/>
          <w:szCs w:val="26"/>
        </w:rPr>
        <w:sectPr w:rsidR="001C3BA6" w:rsidRPr="006328D1" w:rsidSect="001C3BA6">
          <w:pgSz w:w="16838" w:h="11906" w:orient="landscape"/>
          <w:pgMar w:top="851" w:right="680" w:bottom="851" w:left="680" w:header="720" w:footer="720" w:gutter="0"/>
          <w:cols w:space="708"/>
          <w:docGrid w:linePitch="360"/>
        </w:sectPr>
      </w:pPr>
    </w:p>
    <w:p w:rsidR="006C1AF3" w:rsidRPr="007F4FA7" w:rsidRDefault="006C1AF3" w:rsidP="001C3BA6">
      <w:pPr>
        <w:jc w:val="right"/>
        <w:rPr>
          <w:b/>
          <w:sz w:val="26"/>
          <w:szCs w:val="26"/>
        </w:rPr>
      </w:pPr>
      <w:r w:rsidRPr="007F4FA7">
        <w:rPr>
          <w:b/>
          <w:sz w:val="26"/>
          <w:szCs w:val="26"/>
        </w:rPr>
        <w:lastRenderedPageBreak/>
        <w:t>ПРИЛОЖЕНИЕ №</w:t>
      </w:r>
      <w:r w:rsidR="00E67B6B">
        <w:rPr>
          <w:b/>
          <w:sz w:val="26"/>
          <w:szCs w:val="26"/>
        </w:rPr>
        <w:t>3</w:t>
      </w:r>
    </w:p>
    <w:p w:rsidR="006C1AF3" w:rsidRPr="007F4FA7" w:rsidRDefault="006C1AF3" w:rsidP="006C1AF3">
      <w:pPr>
        <w:jc w:val="right"/>
        <w:rPr>
          <w:b/>
          <w:sz w:val="26"/>
          <w:szCs w:val="26"/>
        </w:rPr>
      </w:pPr>
    </w:p>
    <w:p w:rsidR="006C1AF3" w:rsidRDefault="006C1AF3" w:rsidP="006C1AF3">
      <w:pPr>
        <w:pStyle w:val="a9"/>
        <w:rPr>
          <w:szCs w:val="28"/>
        </w:rPr>
      </w:pPr>
      <w:r w:rsidRPr="007F4FA7">
        <w:rPr>
          <w:szCs w:val="28"/>
        </w:rPr>
        <w:t>ЗАЯВКА</w:t>
      </w:r>
    </w:p>
    <w:p w:rsidR="00265886" w:rsidRPr="007F4FA7" w:rsidRDefault="00265886" w:rsidP="006C1AF3">
      <w:pPr>
        <w:pStyle w:val="a9"/>
        <w:rPr>
          <w:szCs w:val="28"/>
        </w:rPr>
      </w:pPr>
    </w:p>
    <w:p w:rsidR="00D51206" w:rsidRPr="00265886" w:rsidRDefault="00D51206" w:rsidP="00D51206">
      <w:pPr>
        <w:pStyle w:val="a9"/>
        <w:rPr>
          <w:b w:val="0"/>
          <w:szCs w:val="28"/>
        </w:rPr>
      </w:pPr>
      <w:r w:rsidRPr="00265886">
        <w:rPr>
          <w:b w:val="0"/>
          <w:szCs w:val="28"/>
        </w:rPr>
        <w:t>на участие в Первенств</w:t>
      </w:r>
      <w:r>
        <w:rPr>
          <w:b w:val="0"/>
          <w:szCs w:val="28"/>
        </w:rPr>
        <w:t>е Кузбасса 2023</w:t>
      </w:r>
      <w:r w:rsidRPr="00265886">
        <w:rPr>
          <w:b w:val="0"/>
          <w:szCs w:val="28"/>
        </w:rPr>
        <w:t xml:space="preserve"> г.</w:t>
      </w:r>
      <w:r>
        <w:rPr>
          <w:b w:val="0"/>
          <w:szCs w:val="28"/>
        </w:rPr>
        <w:t xml:space="preserve"> по </w:t>
      </w:r>
      <w:r w:rsidR="00BD5A50">
        <w:rPr>
          <w:b w:val="0"/>
          <w:szCs w:val="28"/>
        </w:rPr>
        <w:t>блицу</w:t>
      </w:r>
    </w:p>
    <w:p w:rsidR="006129E0" w:rsidRDefault="00D51206" w:rsidP="006129E0">
      <w:pPr>
        <w:pStyle w:val="a9"/>
        <w:rPr>
          <w:b w:val="0"/>
          <w:szCs w:val="26"/>
        </w:rPr>
      </w:pPr>
      <w:r w:rsidRPr="00265886">
        <w:rPr>
          <w:b w:val="0"/>
          <w:szCs w:val="28"/>
        </w:rPr>
        <w:t xml:space="preserve">среди мальчиков и девочек </w:t>
      </w:r>
      <w:r w:rsidR="006129E0" w:rsidRPr="0022725E">
        <w:rPr>
          <w:b w:val="0"/>
          <w:szCs w:val="26"/>
        </w:rPr>
        <w:t xml:space="preserve">до 11 лет (2015-2016 г.р.), до 13 лет (2013-2014 г.р.), среди юношей и девушек до 15 лет (2011-2012 г.р.), до 17 лет (2009-2010 г.р.), </w:t>
      </w:r>
    </w:p>
    <w:p w:rsidR="006129E0" w:rsidRPr="007F4FA7" w:rsidRDefault="006129E0" w:rsidP="006129E0">
      <w:pPr>
        <w:pStyle w:val="a9"/>
        <w:rPr>
          <w:szCs w:val="28"/>
        </w:rPr>
      </w:pPr>
      <w:r w:rsidRPr="0022725E">
        <w:rPr>
          <w:b w:val="0"/>
          <w:szCs w:val="26"/>
        </w:rPr>
        <w:t>до 19 лет (2007-2008 г.р.)</w:t>
      </w:r>
    </w:p>
    <w:p w:rsidR="006C1AF3" w:rsidRPr="007F4FA7" w:rsidRDefault="006C1AF3" w:rsidP="006129E0">
      <w:pPr>
        <w:pStyle w:val="a9"/>
        <w:rPr>
          <w:szCs w:val="28"/>
        </w:rPr>
      </w:pPr>
    </w:p>
    <w:p w:rsidR="006C1AF3" w:rsidRPr="007F4FA7" w:rsidRDefault="006C1AF3" w:rsidP="006C1AF3">
      <w:pPr>
        <w:jc w:val="center"/>
        <w:rPr>
          <w:sz w:val="28"/>
          <w:szCs w:val="28"/>
        </w:rPr>
      </w:pPr>
    </w:p>
    <w:p w:rsidR="006C1AF3" w:rsidRPr="00AE0715" w:rsidRDefault="006C1AF3" w:rsidP="006C1AF3">
      <w:pPr>
        <w:jc w:val="center"/>
        <w:rPr>
          <w:sz w:val="28"/>
          <w:szCs w:val="28"/>
        </w:rPr>
      </w:pPr>
      <w:r w:rsidRPr="007F4FA7">
        <w:rPr>
          <w:sz w:val="28"/>
          <w:szCs w:val="28"/>
        </w:rPr>
        <w:t>от _______________________</w:t>
      </w:r>
      <w:r w:rsidRPr="00AE0715">
        <w:rPr>
          <w:sz w:val="28"/>
          <w:szCs w:val="28"/>
        </w:rPr>
        <w:t>______________</w:t>
      </w:r>
    </w:p>
    <w:p w:rsidR="006C1AF3" w:rsidRPr="007F4FA7" w:rsidRDefault="00A7222F" w:rsidP="006C1AF3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город, район</w:t>
      </w:r>
    </w:p>
    <w:p w:rsidR="006C1AF3" w:rsidRPr="007F4FA7" w:rsidRDefault="006C1AF3" w:rsidP="006C1AF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3665"/>
        <w:gridCol w:w="2286"/>
        <w:gridCol w:w="1519"/>
        <w:gridCol w:w="2147"/>
      </w:tblGrid>
      <w:tr w:rsidR="006C1AF3" w:rsidRPr="007F4FA7" w:rsidTr="004440F6">
        <w:trPr>
          <w:trHeight w:val="171"/>
        </w:trPr>
        <w:tc>
          <w:tcPr>
            <w:tcW w:w="385" w:type="pct"/>
            <w:vAlign w:val="center"/>
          </w:tcPr>
          <w:p w:rsidR="006C1AF3" w:rsidRPr="007F4FA7" w:rsidRDefault="006C1AF3" w:rsidP="004440F6">
            <w:pPr>
              <w:jc w:val="center"/>
              <w:rPr>
                <w:bCs/>
                <w:sz w:val="20"/>
                <w:szCs w:val="20"/>
              </w:rPr>
            </w:pPr>
            <w:r w:rsidRPr="007F4FA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pStyle w:val="1"/>
              <w:rPr>
                <w:sz w:val="20"/>
                <w:szCs w:val="20"/>
              </w:rPr>
            </w:pPr>
            <w:r w:rsidRPr="007F4FA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jc w:val="center"/>
              <w:rPr>
                <w:bCs/>
                <w:sz w:val="20"/>
                <w:szCs w:val="20"/>
              </w:rPr>
            </w:pPr>
            <w:r w:rsidRPr="007F4FA7">
              <w:rPr>
                <w:bCs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jc w:val="center"/>
              <w:rPr>
                <w:bCs/>
                <w:sz w:val="20"/>
                <w:szCs w:val="20"/>
              </w:rPr>
            </w:pPr>
            <w:r w:rsidRPr="007F4FA7">
              <w:rPr>
                <w:sz w:val="20"/>
                <w:szCs w:val="20"/>
              </w:rPr>
              <w:t>Разряд</w:t>
            </w: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sz w:val="20"/>
                <w:szCs w:val="20"/>
              </w:rPr>
            </w:pPr>
            <w:r w:rsidRPr="007F4FA7">
              <w:rPr>
                <w:sz w:val="20"/>
                <w:szCs w:val="20"/>
              </w:rPr>
              <w:t>Виза врача</w:t>
            </w: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  <w:vAlign w:val="center"/>
          </w:tcPr>
          <w:p w:rsidR="006C1AF3" w:rsidRPr="007F4FA7" w:rsidRDefault="006C1AF3" w:rsidP="004440F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sz w:val="20"/>
                <w:szCs w:val="20"/>
              </w:rPr>
            </w:pP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b/>
                <w:sz w:val="20"/>
                <w:szCs w:val="20"/>
              </w:rPr>
            </w:pP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b/>
                <w:sz w:val="20"/>
                <w:szCs w:val="20"/>
              </w:rPr>
            </w:pP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b/>
                <w:sz w:val="20"/>
                <w:szCs w:val="20"/>
              </w:rPr>
            </w:pPr>
          </w:p>
        </w:tc>
      </w:tr>
      <w:tr w:rsidR="006C1AF3" w:rsidRPr="007F4FA7" w:rsidTr="004440F6">
        <w:trPr>
          <w:trHeight w:val="397"/>
        </w:trPr>
        <w:tc>
          <w:tcPr>
            <w:tcW w:w="385" w:type="pct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8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:rsidR="006C1AF3" w:rsidRPr="007F4FA7" w:rsidRDefault="006C1AF3" w:rsidP="004440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C1AF3" w:rsidRPr="007F4FA7" w:rsidRDefault="006C1AF3" w:rsidP="004440F6">
            <w:pPr>
              <w:pStyle w:val="1"/>
              <w:rPr>
                <w:b/>
                <w:sz w:val="20"/>
                <w:szCs w:val="20"/>
              </w:rPr>
            </w:pPr>
          </w:p>
        </w:tc>
      </w:tr>
    </w:tbl>
    <w:p w:rsidR="006C1AF3" w:rsidRPr="007F4FA7" w:rsidRDefault="006C1AF3" w:rsidP="006C1AF3">
      <w:pPr>
        <w:rPr>
          <w:b/>
          <w:sz w:val="26"/>
          <w:szCs w:val="26"/>
        </w:rPr>
      </w:pPr>
    </w:p>
    <w:p w:rsidR="006C1AF3" w:rsidRPr="007F4FA7" w:rsidRDefault="006C1AF3" w:rsidP="006C1AF3">
      <w:pPr>
        <w:rPr>
          <w:b/>
          <w:sz w:val="26"/>
          <w:szCs w:val="26"/>
        </w:rPr>
      </w:pPr>
    </w:p>
    <w:p w:rsidR="006C1AF3" w:rsidRPr="007F4FA7" w:rsidRDefault="006C1AF3" w:rsidP="006C1AF3">
      <w:pPr>
        <w:rPr>
          <w:b/>
          <w:sz w:val="26"/>
          <w:szCs w:val="26"/>
          <w:lang w:val="en-US"/>
        </w:rPr>
      </w:pPr>
      <w:r w:rsidRPr="007F4FA7">
        <w:rPr>
          <w:sz w:val="26"/>
          <w:szCs w:val="26"/>
        </w:rPr>
        <w:t>Официальный представитель делегации</w:t>
      </w:r>
      <w:r w:rsidRPr="007F4FA7">
        <w:rPr>
          <w:b/>
          <w:sz w:val="26"/>
          <w:szCs w:val="26"/>
        </w:rPr>
        <w:tab/>
        <w:t>___________________</w:t>
      </w:r>
      <w:r w:rsidRPr="007F4FA7">
        <w:rPr>
          <w:b/>
          <w:sz w:val="26"/>
          <w:szCs w:val="26"/>
        </w:rPr>
        <w:tab/>
        <w:t>___________</w:t>
      </w:r>
      <w:r w:rsidRPr="007F4FA7">
        <w:rPr>
          <w:b/>
          <w:sz w:val="26"/>
          <w:szCs w:val="26"/>
          <w:lang w:val="en-US"/>
        </w:rPr>
        <w:t>___</w:t>
      </w: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</w:rPr>
        <w:tab/>
      </w:r>
      <w:r w:rsidRPr="007F4FA7">
        <w:rPr>
          <w:b/>
          <w:sz w:val="26"/>
          <w:szCs w:val="26"/>
          <w:vertAlign w:val="superscript"/>
        </w:rPr>
        <w:t>(</w:t>
      </w:r>
      <w:r w:rsidRPr="007F4FA7">
        <w:rPr>
          <w:sz w:val="26"/>
          <w:szCs w:val="26"/>
          <w:vertAlign w:val="superscript"/>
        </w:rPr>
        <w:t>Ф.И.О.)</w:t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  <w:vertAlign w:val="superscript"/>
        </w:rPr>
        <w:t>(телефон)</w:t>
      </w:r>
    </w:p>
    <w:p w:rsidR="006C1AF3" w:rsidRPr="007F4FA7" w:rsidRDefault="006C1AF3" w:rsidP="006C1AF3">
      <w:pPr>
        <w:rPr>
          <w:sz w:val="26"/>
          <w:szCs w:val="26"/>
        </w:rPr>
      </w:pP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  <w:r w:rsidRPr="007F4FA7">
        <w:rPr>
          <w:sz w:val="26"/>
          <w:szCs w:val="26"/>
          <w:vertAlign w:val="superscript"/>
        </w:rPr>
        <w:t>М.П.</w:t>
      </w: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</w:p>
    <w:p w:rsidR="006C1AF3" w:rsidRPr="007F4FA7" w:rsidRDefault="006C1AF3" w:rsidP="006C1AF3">
      <w:pPr>
        <w:rPr>
          <w:sz w:val="26"/>
          <w:szCs w:val="26"/>
        </w:rPr>
      </w:pPr>
    </w:p>
    <w:p w:rsidR="006C1AF3" w:rsidRPr="007F4FA7" w:rsidRDefault="006C1AF3" w:rsidP="006C1AF3">
      <w:pPr>
        <w:rPr>
          <w:sz w:val="26"/>
          <w:szCs w:val="26"/>
        </w:rPr>
      </w:pPr>
      <w:r w:rsidRPr="007F4FA7">
        <w:rPr>
          <w:sz w:val="26"/>
          <w:szCs w:val="26"/>
        </w:rPr>
        <w:t>Руководитель органа исполнительной власти</w:t>
      </w:r>
    </w:p>
    <w:p w:rsidR="006C1AF3" w:rsidRPr="007F4FA7" w:rsidRDefault="006C1AF3" w:rsidP="006C1AF3">
      <w:pPr>
        <w:rPr>
          <w:sz w:val="26"/>
          <w:szCs w:val="26"/>
        </w:rPr>
      </w:pPr>
      <w:r w:rsidRPr="007F4FA7">
        <w:rPr>
          <w:sz w:val="26"/>
          <w:szCs w:val="26"/>
        </w:rPr>
        <w:t>в области физической культуры и спорта</w:t>
      </w:r>
      <w:r w:rsidRPr="007F4FA7">
        <w:rPr>
          <w:sz w:val="26"/>
          <w:szCs w:val="26"/>
        </w:rPr>
        <w:tab/>
        <w:t>___________________</w:t>
      </w:r>
      <w:r w:rsidRPr="007F4FA7">
        <w:rPr>
          <w:sz w:val="26"/>
          <w:szCs w:val="26"/>
        </w:rPr>
        <w:tab/>
        <w:t>(_______________)</w:t>
      </w: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</w:rPr>
        <w:tab/>
      </w:r>
      <w:r w:rsidRPr="007F4FA7">
        <w:rPr>
          <w:sz w:val="26"/>
          <w:szCs w:val="26"/>
          <w:vertAlign w:val="superscript"/>
        </w:rPr>
        <w:t>(подпись)</w:t>
      </w:r>
      <w:r w:rsidRPr="007F4FA7">
        <w:rPr>
          <w:sz w:val="26"/>
          <w:szCs w:val="26"/>
          <w:vertAlign w:val="superscript"/>
        </w:rPr>
        <w:tab/>
      </w:r>
      <w:r w:rsidRPr="007F4FA7">
        <w:rPr>
          <w:sz w:val="26"/>
          <w:szCs w:val="26"/>
          <w:vertAlign w:val="superscript"/>
        </w:rPr>
        <w:tab/>
        <w:t xml:space="preserve"> (расшифровка подписи)</w:t>
      </w: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</w:p>
    <w:p w:rsidR="006C1AF3" w:rsidRPr="007F4FA7" w:rsidRDefault="006C1AF3" w:rsidP="006C1AF3">
      <w:pPr>
        <w:rPr>
          <w:sz w:val="26"/>
          <w:szCs w:val="26"/>
          <w:vertAlign w:val="superscript"/>
        </w:rPr>
      </w:pPr>
      <w:r w:rsidRPr="007F4FA7">
        <w:rPr>
          <w:sz w:val="26"/>
          <w:szCs w:val="26"/>
          <w:vertAlign w:val="superscript"/>
        </w:rPr>
        <w:t>М.П.</w:t>
      </w:r>
    </w:p>
    <w:p w:rsidR="006C1AF3" w:rsidRPr="007F4FA7" w:rsidRDefault="006C1AF3" w:rsidP="006C1AF3">
      <w:pPr>
        <w:pStyle w:val="121"/>
        <w:keepNext/>
        <w:keepLines/>
        <w:shd w:val="clear" w:color="auto" w:fill="auto"/>
        <w:spacing w:line="240" w:lineRule="auto"/>
        <w:jc w:val="both"/>
        <w:rPr>
          <w:b w:val="0"/>
        </w:rPr>
      </w:pPr>
    </w:p>
    <w:p w:rsidR="006C1AF3" w:rsidRPr="007F4FA7" w:rsidRDefault="006C1AF3" w:rsidP="006C1AF3">
      <w:pPr>
        <w:jc w:val="right"/>
        <w:rPr>
          <w:b/>
          <w:sz w:val="26"/>
          <w:szCs w:val="26"/>
        </w:rPr>
      </w:pPr>
    </w:p>
    <w:p w:rsidR="006C1AF3" w:rsidRPr="00270F46" w:rsidRDefault="006C1AF3" w:rsidP="006C1AF3">
      <w:pPr>
        <w:rPr>
          <w:b/>
          <w:color w:val="FF0000"/>
          <w:sz w:val="26"/>
          <w:szCs w:val="26"/>
        </w:rPr>
      </w:pPr>
      <w:r w:rsidRPr="00270F46">
        <w:rPr>
          <w:b/>
          <w:color w:val="FF0000"/>
          <w:sz w:val="26"/>
          <w:szCs w:val="26"/>
        </w:rPr>
        <w:br w:type="page"/>
      </w:r>
    </w:p>
    <w:p w:rsidR="006C1AF3" w:rsidRPr="002D20B7" w:rsidRDefault="006C1AF3" w:rsidP="006C1AF3">
      <w:pPr>
        <w:jc w:val="right"/>
        <w:rPr>
          <w:b/>
          <w:sz w:val="26"/>
          <w:szCs w:val="26"/>
        </w:rPr>
      </w:pPr>
      <w:r w:rsidRPr="002D20B7">
        <w:rPr>
          <w:b/>
          <w:sz w:val="26"/>
          <w:szCs w:val="26"/>
        </w:rPr>
        <w:lastRenderedPageBreak/>
        <w:t>ПРИЛОЖЕНИЕ №</w:t>
      </w:r>
      <w:r w:rsidR="00E67B6B">
        <w:rPr>
          <w:b/>
          <w:sz w:val="26"/>
          <w:szCs w:val="26"/>
        </w:rPr>
        <w:t>4</w:t>
      </w:r>
    </w:p>
    <w:p w:rsidR="006C1AF3" w:rsidRPr="00270F46" w:rsidRDefault="006C1AF3" w:rsidP="006C1AF3">
      <w:pPr>
        <w:rPr>
          <w:b/>
          <w:color w:val="FF0000"/>
          <w:sz w:val="26"/>
          <w:szCs w:val="26"/>
        </w:rPr>
      </w:pPr>
    </w:p>
    <w:p w:rsidR="006C1AF3" w:rsidRPr="007F4FA7" w:rsidRDefault="006C1AF3" w:rsidP="006C1AF3">
      <w:pPr>
        <w:jc w:val="center"/>
        <w:rPr>
          <w:b/>
          <w:sz w:val="28"/>
          <w:szCs w:val="28"/>
        </w:rPr>
      </w:pPr>
    </w:p>
    <w:p w:rsidR="006C1AF3" w:rsidRPr="007F4FA7" w:rsidRDefault="006C1AF3" w:rsidP="006C1AF3">
      <w:pPr>
        <w:jc w:val="center"/>
        <w:rPr>
          <w:b/>
          <w:sz w:val="28"/>
          <w:szCs w:val="28"/>
        </w:rPr>
      </w:pPr>
      <w:r w:rsidRPr="007F4FA7">
        <w:rPr>
          <w:b/>
          <w:sz w:val="28"/>
          <w:szCs w:val="28"/>
        </w:rPr>
        <w:t>ЗАЯВЛЕНИЕ</w:t>
      </w:r>
    </w:p>
    <w:p w:rsidR="006C1AF3" w:rsidRPr="007F4FA7" w:rsidRDefault="006C1AF3" w:rsidP="006C1AF3">
      <w:pPr>
        <w:spacing w:line="276" w:lineRule="auto"/>
        <w:jc w:val="both"/>
        <w:rPr>
          <w:sz w:val="28"/>
          <w:szCs w:val="28"/>
        </w:rPr>
      </w:pPr>
    </w:p>
    <w:p w:rsidR="006C1AF3" w:rsidRPr="007F4FA7" w:rsidRDefault="006C1AF3" w:rsidP="006C1AF3">
      <w:pPr>
        <w:spacing w:line="360" w:lineRule="auto"/>
        <w:jc w:val="both"/>
        <w:rPr>
          <w:sz w:val="28"/>
          <w:szCs w:val="28"/>
        </w:rPr>
      </w:pPr>
      <w:r w:rsidRPr="007F4FA7">
        <w:rPr>
          <w:sz w:val="28"/>
          <w:szCs w:val="28"/>
        </w:rPr>
        <w:tab/>
        <w:t>Я, ________________________________________________ согласен</w:t>
      </w:r>
      <w:r w:rsidR="006129E0">
        <w:rPr>
          <w:sz w:val="28"/>
          <w:szCs w:val="28"/>
        </w:rPr>
        <w:t xml:space="preserve"> </w:t>
      </w:r>
      <w:r w:rsidRPr="007F4FA7">
        <w:rPr>
          <w:sz w:val="28"/>
          <w:szCs w:val="28"/>
        </w:rPr>
        <w:t xml:space="preserve">(согласна)  на обработку моих персональных данных и персональных данных моего сына (дочери)______________________________________________________, в том числе закрытых (специальные, такие как данные о состоянии здоровья моего ребенка), а также на передачу их иным организациям (органы управления в сфере физической культуры и спорта, надзорные органы и др.) с целью организации Первенства </w:t>
      </w:r>
      <w:r w:rsidR="00013290">
        <w:rPr>
          <w:sz w:val="28"/>
          <w:szCs w:val="28"/>
        </w:rPr>
        <w:t>Кемеровской области</w:t>
      </w:r>
      <w:r w:rsidRPr="007F4FA7">
        <w:rPr>
          <w:sz w:val="28"/>
          <w:szCs w:val="28"/>
        </w:rPr>
        <w:t xml:space="preserve"> </w:t>
      </w:r>
      <w:r w:rsidR="006129E0" w:rsidRPr="007E0AD8">
        <w:rPr>
          <w:sz w:val="28"/>
          <w:szCs w:val="28"/>
        </w:rPr>
        <w:t xml:space="preserve">по быстрым шахматам, шахматной композиции, шахматам и блицу </w:t>
      </w:r>
      <w:r w:rsidR="006129E0" w:rsidRPr="007E0AD8">
        <w:rPr>
          <w:sz w:val="28"/>
          <w:szCs w:val="28"/>
          <w:u w:val="single"/>
        </w:rPr>
        <w:t>(нужное подчеркнуть)</w:t>
      </w:r>
      <w:r w:rsidRPr="007F4FA7">
        <w:rPr>
          <w:sz w:val="28"/>
          <w:szCs w:val="28"/>
        </w:rPr>
        <w:t>; размещения на официальных сайтах турнира фото и видеоматериалов, интервью, итоговых таблиц.</w:t>
      </w:r>
    </w:p>
    <w:p w:rsidR="006C1AF3" w:rsidRPr="007F4FA7" w:rsidRDefault="006C1AF3" w:rsidP="006C1AF3">
      <w:pPr>
        <w:spacing w:line="360" w:lineRule="auto"/>
        <w:jc w:val="both"/>
        <w:rPr>
          <w:sz w:val="28"/>
          <w:szCs w:val="28"/>
        </w:rPr>
      </w:pPr>
    </w:p>
    <w:p w:rsidR="006C1AF3" w:rsidRPr="007F4FA7" w:rsidRDefault="006C1AF3" w:rsidP="006C1AF3">
      <w:pPr>
        <w:spacing w:line="360" w:lineRule="auto"/>
        <w:jc w:val="both"/>
        <w:rPr>
          <w:sz w:val="28"/>
          <w:szCs w:val="28"/>
        </w:rPr>
      </w:pPr>
    </w:p>
    <w:p w:rsidR="006C1AF3" w:rsidRPr="007F4FA7" w:rsidRDefault="006C1AF3" w:rsidP="006C1AF3">
      <w:pPr>
        <w:spacing w:line="360" w:lineRule="auto"/>
        <w:jc w:val="both"/>
        <w:rPr>
          <w:sz w:val="28"/>
          <w:szCs w:val="28"/>
        </w:rPr>
      </w:pPr>
      <w:r w:rsidRPr="007F4FA7">
        <w:rPr>
          <w:sz w:val="28"/>
          <w:szCs w:val="28"/>
        </w:rPr>
        <w:t>«______» ________ 20</w:t>
      </w:r>
      <w:r w:rsidR="0077438A">
        <w:rPr>
          <w:sz w:val="28"/>
          <w:szCs w:val="28"/>
        </w:rPr>
        <w:t>2</w:t>
      </w:r>
      <w:r w:rsidR="006129E0">
        <w:rPr>
          <w:sz w:val="28"/>
          <w:szCs w:val="28"/>
        </w:rPr>
        <w:t>4</w:t>
      </w:r>
      <w:r w:rsidRPr="007F4FA7">
        <w:rPr>
          <w:sz w:val="28"/>
          <w:szCs w:val="28"/>
        </w:rPr>
        <w:t xml:space="preserve"> года ____________  _________________________________</w:t>
      </w:r>
    </w:p>
    <w:p w:rsidR="006C1AF3" w:rsidRPr="00270F46" w:rsidRDefault="006C1AF3" w:rsidP="00135A88">
      <w:pPr>
        <w:spacing w:line="360" w:lineRule="auto"/>
        <w:jc w:val="both"/>
        <w:rPr>
          <w:color w:val="FF0000"/>
          <w:sz w:val="28"/>
          <w:szCs w:val="28"/>
        </w:rPr>
      </w:pP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  <w:t>(подпись)</w:t>
      </w:r>
      <w:r w:rsidRPr="007F4FA7">
        <w:rPr>
          <w:sz w:val="28"/>
          <w:szCs w:val="28"/>
        </w:rPr>
        <w:tab/>
      </w:r>
      <w:r w:rsidRPr="007F4FA7">
        <w:rPr>
          <w:sz w:val="28"/>
          <w:szCs w:val="28"/>
        </w:rPr>
        <w:tab/>
        <w:t xml:space="preserve"> (Ф.И.О.)</w:t>
      </w:r>
    </w:p>
    <w:sectPr w:rsidR="006C1AF3" w:rsidRPr="00270F46" w:rsidSect="004E6D67">
      <w:pgSz w:w="11906" w:h="16838"/>
      <w:pgMar w:top="680" w:right="851" w:bottom="680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7564FE0"/>
    <w:lvl w:ilvl="0">
      <w:numFmt w:val="bullet"/>
      <w:lvlText w:val="*"/>
      <w:lvlJc w:val="left"/>
    </w:lvl>
  </w:abstractNum>
  <w:abstractNum w:abstractNumId="1" w15:restartNumberingAfterBreak="0">
    <w:nsid w:val="53801772"/>
    <w:multiLevelType w:val="hybridMultilevel"/>
    <w:tmpl w:val="A9383526"/>
    <w:lvl w:ilvl="0" w:tplc="3CF27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EA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F10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49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CB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04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2F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EA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66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25"/>
    <w:rsid w:val="00001BFF"/>
    <w:rsid w:val="00012030"/>
    <w:rsid w:val="00013290"/>
    <w:rsid w:val="00021952"/>
    <w:rsid w:val="00031BBE"/>
    <w:rsid w:val="00032F26"/>
    <w:rsid w:val="00035FFA"/>
    <w:rsid w:val="000429EA"/>
    <w:rsid w:val="000476DF"/>
    <w:rsid w:val="00062611"/>
    <w:rsid w:val="000654EF"/>
    <w:rsid w:val="00065E6C"/>
    <w:rsid w:val="00072D42"/>
    <w:rsid w:val="0007500A"/>
    <w:rsid w:val="000772D3"/>
    <w:rsid w:val="00097513"/>
    <w:rsid w:val="000A0B2D"/>
    <w:rsid w:val="000A3344"/>
    <w:rsid w:val="000D012E"/>
    <w:rsid w:val="000D2F25"/>
    <w:rsid w:val="000D3070"/>
    <w:rsid w:val="000D49B6"/>
    <w:rsid w:val="000D7120"/>
    <w:rsid w:val="000E63EA"/>
    <w:rsid w:val="000F1520"/>
    <w:rsid w:val="000F1AD2"/>
    <w:rsid w:val="000F4750"/>
    <w:rsid w:val="001031C5"/>
    <w:rsid w:val="001104DD"/>
    <w:rsid w:val="001133C7"/>
    <w:rsid w:val="001148FA"/>
    <w:rsid w:val="001235BB"/>
    <w:rsid w:val="00126330"/>
    <w:rsid w:val="001324D9"/>
    <w:rsid w:val="00135A88"/>
    <w:rsid w:val="00143D3E"/>
    <w:rsid w:val="0014441A"/>
    <w:rsid w:val="00144B0C"/>
    <w:rsid w:val="001543C9"/>
    <w:rsid w:val="00154470"/>
    <w:rsid w:val="00156390"/>
    <w:rsid w:val="0016784D"/>
    <w:rsid w:val="0017016F"/>
    <w:rsid w:val="001704A2"/>
    <w:rsid w:val="001705AC"/>
    <w:rsid w:val="0017257E"/>
    <w:rsid w:val="001753A3"/>
    <w:rsid w:val="0018762F"/>
    <w:rsid w:val="00190CDB"/>
    <w:rsid w:val="001914E3"/>
    <w:rsid w:val="00195537"/>
    <w:rsid w:val="001976CC"/>
    <w:rsid w:val="001A4002"/>
    <w:rsid w:val="001B0E1D"/>
    <w:rsid w:val="001B23B0"/>
    <w:rsid w:val="001B4825"/>
    <w:rsid w:val="001C0506"/>
    <w:rsid w:val="001C3BA6"/>
    <w:rsid w:val="001D235F"/>
    <w:rsid w:val="001D5854"/>
    <w:rsid w:val="001D726D"/>
    <w:rsid w:val="001E0770"/>
    <w:rsid w:val="001F44A7"/>
    <w:rsid w:val="001F68CC"/>
    <w:rsid w:val="002008CD"/>
    <w:rsid w:val="002020F9"/>
    <w:rsid w:val="002107A7"/>
    <w:rsid w:val="00212A63"/>
    <w:rsid w:val="002218AA"/>
    <w:rsid w:val="00230C0A"/>
    <w:rsid w:val="0023142E"/>
    <w:rsid w:val="00231C27"/>
    <w:rsid w:val="0023500D"/>
    <w:rsid w:val="002424E7"/>
    <w:rsid w:val="00242765"/>
    <w:rsid w:val="002456E9"/>
    <w:rsid w:val="002512AE"/>
    <w:rsid w:val="00252E94"/>
    <w:rsid w:val="00256D2C"/>
    <w:rsid w:val="00257D91"/>
    <w:rsid w:val="00265886"/>
    <w:rsid w:val="00271FD5"/>
    <w:rsid w:val="00274E7A"/>
    <w:rsid w:val="00275657"/>
    <w:rsid w:val="002761DB"/>
    <w:rsid w:val="0027643E"/>
    <w:rsid w:val="0028034B"/>
    <w:rsid w:val="002821C7"/>
    <w:rsid w:val="002846DF"/>
    <w:rsid w:val="00287DF4"/>
    <w:rsid w:val="00293E59"/>
    <w:rsid w:val="00294335"/>
    <w:rsid w:val="002959E5"/>
    <w:rsid w:val="002A58C0"/>
    <w:rsid w:val="002A5FBC"/>
    <w:rsid w:val="002A7F9B"/>
    <w:rsid w:val="002B2DB7"/>
    <w:rsid w:val="002C1C84"/>
    <w:rsid w:val="002C4360"/>
    <w:rsid w:val="002C6063"/>
    <w:rsid w:val="002E26BF"/>
    <w:rsid w:val="002E35C5"/>
    <w:rsid w:val="002E5C1F"/>
    <w:rsid w:val="002F5A64"/>
    <w:rsid w:val="002F7349"/>
    <w:rsid w:val="00300CF3"/>
    <w:rsid w:val="00301242"/>
    <w:rsid w:val="00305329"/>
    <w:rsid w:val="00315FDF"/>
    <w:rsid w:val="00317AEF"/>
    <w:rsid w:val="00324472"/>
    <w:rsid w:val="00331F58"/>
    <w:rsid w:val="0034141A"/>
    <w:rsid w:val="00343915"/>
    <w:rsid w:val="00355E0A"/>
    <w:rsid w:val="00360192"/>
    <w:rsid w:val="00361730"/>
    <w:rsid w:val="00362515"/>
    <w:rsid w:val="003635C4"/>
    <w:rsid w:val="0038069B"/>
    <w:rsid w:val="00382E07"/>
    <w:rsid w:val="00385143"/>
    <w:rsid w:val="00386961"/>
    <w:rsid w:val="00391425"/>
    <w:rsid w:val="00394A45"/>
    <w:rsid w:val="003A1F6C"/>
    <w:rsid w:val="003B7418"/>
    <w:rsid w:val="003C1DC1"/>
    <w:rsid w:val="003C6B7F"/>
    <w:rsid w:val="003D000D"/>
    <w:rsid w:val="003D25A8"/>
    <w:rsid w:val="003E0B5C"/>
    <w:rsid w:val="003E1AF9"/>
    <w:rsid w:val="003E2EFA"/>
    <w:rsid w:val="003E5858"/>
    <w:rsid w:val="003F6CB1"/>
    <w:rsid w:val="00407BC3"/>
    <w:rsid w:val="004123E2"/>
    <w:rsid w:val="0041742E"/>
    <w:rsid w:val="004223C0"/>
    <w:rsid w:val="004401D4"/>
    <w:rsid w:val="0044268C"/>
    <w:rsid w:val="00443DF3"/>
    <w:rsid w:val="00444452"/>
    <w:rsid w:val="00446042"/>
    <w:rsid w:val="00460BDC"/>
    <w:rsid w:val="0046157F"/>
    <w:rsid w:val="00461975"/>
    <w:rsid w:val="0046661E"/>
    <w:rsid w:val="0048325C"/>
    <w:rsid w:val="0048358F"/>
    <w:rsid w:val="00496991"/>
    <w:rsid w:val="004971E5"/>
    <w:rsid w:val="004A178A"/>
    <w:rsid w:val="004B41F9"/>
    <w:rsid w:val="004C2C97"/>
    <w:rsid w:val="004C5F2C"/>
    <w:rsid w:val="004D17DE"/>
    <w:rsid w:val="004E2ADB"/>
    <w:rsid w:val="004E3322"/>
    <w:rsid w:val="004E3CA2"/>
    <w:rsid w:val="004E6D67"/>
    <w:rsid w:val="004E79AE"/>
    <w:rsid w:val="004F1E52"/>
    <w:rsid w:val="004F4223"/>
    <w:rsid w:val="004F5218"/>
    <w:rsid w:val="004F69EF"/>
    <w:rsid w:val="00502B60"/>
    <w:rsid w:val="00504417"/>
    <w:rsid w:val="005056B2"/>
    <w:rsid w:val="005163B7"/>
    <w:rsid w:val="00523694"/>
    <w:rsid w:val="00536AD0"/>
    <w:rsid w:val="00542673"/>
    <w:rsid w:val="00547B1C"/>
    <w:rsid w:val="005501EA"/>
    <w:rsid w:val="00553E4E"/>
    <w:rsid w:val="005541BE"/>
    <w:rsid w:val="00556F0D"/>
    <w:rsid w:val="005615E0"/>
    <w:rsid w:val="00564FD0"/>
    <w:rsid w:val="00567505"/>
    <w:rsid w:val="0057098F"/>
    <w:rsid w:val="00585888"/>
    <w:rsid w:val="0059498A"/>
    <w:rsid w:val="005A42AE"/>
    <w:rsid w:val="005A5B5A"/>
    <w:rsid w:val="005B1139"/>
    <w:rsid w:val="005C41A1"/>
    <w:rsid w:val="005C4B45"/>
    <w:rsid w:val="005C5D05"/>
    <w:rsid w:val="005C6A96"/>
    <w:rsid w:val="005D78C4"/>
    <w:rsid w:val="005E25BE"/>
    <w:rsid w:val="005F030B"/>
    <w:rsid w:val="005F620A"/>
    <w:rsid w:val="00602480"/>
    <w:rsid w:val="00602BF8"/>
    <w:rsid w:val="006129E0"/>
    <w:rsid w:val="006234A4"/>
    <w:rsid w:val="006328D1"/>
    <w:rsid w:val="006410EC"/>
    <w:rsid w:val="00644056"/>
    <w:rsid w:val="006471F5"/>
    <w:rsid w:val="006472E5"/>
    <w:rsid w:val="00651BAF"/>
    <w:rsid w:val="0065694D"/>
    <w:rsid w:val="00657204"/>
    <w:rsid w:val="00666C36"/>
    <w:rsid w:val="00677EE3"/>
    <w:rsid w:val="006861A4"/>
    <w:rsid w:val="00686907"/>
    <w:rsid w:val="0068799A"/>
    <w:rsid w:val="00691CF3"/>
    <w:rsid w:val="00692341"/>
    <w:rsid w:val="006A028C"/>
    <w:rsid w:val="006A0EE9"/>
    <w:rsid w:val="006A259C"/>
    <w:rsid w:val="006B0041"/>
    <w:rsid w:val="006B463B"/>
    <w:rsid w:val="006C1AF3"/>
    <w:rsid w:val="006C2B44"/>
    <w:rsid w:val="006C4AF1"/>
    <w:rsid w:val="006D327F"/>
    <w:rsid w:val="006D5A0E"/>
    <w:rsid w:val="006E68F5"/>
    <w:rsid w:val="006F3811"/>
    <w:rsid w:val="006F4432"/>
    <w:rsid w:val="006F670A"/>
    <w:rsid w:val="006F71EA"/>
    <w:rsid w:val="006F754B"/>
    <w:rsid w:val="00703B60"/>
    <w:rsid w:val="00716D74"/>
    <w:rsid w:val="00716E79"/>
    <w:rsid w:val="00735574"/>
    <w:rsid w:val="0074044C"/>
    <w:rsid w:val="00742979"/>
    <w:rsid w:val="007453D1"/>
    <w:rsid w:val="00750C97"/>
    <w:rsid w:val="007523B0"/>
    <w:rsid w:val="0075656A"/>
    <w:rsid w:val="007656E8"/>
    <w:rsid w:val="007736A1"/>
    <w:rsid w:val="00773E89"/>
    <w:rsid w:val="0077438A"/>
    <w:rsid w:val="00776443"/>
    <w:rsid w:val="007764F4"/>
    <w:rsid w:val="00785B3A"/>
    <w:rsid w:val="007938B5"/>
    <w:rsid w:val="00796B8E"/>
    <w:rsid w:val="007A1FB3"/>
    <w:rsid w:val="007B0532"/>
    <w:rsid w:val="007B27C8"/>
    <w:rsid w:val="007B591C"/>
    <w:rsid w:val="007B6EC8"/>
    <w:rsid w:val="007C2C85"/>
    <w:rsid w:val="007D1CEC"/>
    <w:rsid w:val="007D25FF"/>
    <w:rsid w:val="007E405C"/>
    <w:rsid w:val="007F7735"/>
    <w:rsid w:val="007F7DAA"/>
    <w:rsid w:val="00801C9E"/>
    <w:rsid w:val="0080247C"/>
    <w:rsid w:val="00807C2C"/>
    <w:rsid w:val="008145B9"/>
    <w:rsid w:val="008215FD"/>
    <w:rsid w:val="00822346"/>
    <w:rsid w:val="00822720"/>
    <w:rsid w:val="00826908"/>
    <w:rsid w:val="00827A16"/>
    <w:rsid w:val="00832C8B"/>
    <w:rsid w:val="00833E6A"/>
    <w:rsid w:val="00861F16"/>
    <w:rsid w:val="0086696F"/>
    <w:rsid w:val="00867C30"/>
    <w:rsid w:val="00873B18"/>
    <w:rsid w:val="00874CC1"/>
    <w:rsid w:val="00894FC1"/>
    <w:rsid w:val="008B0FC8"/>
    <w:rsid w:val="008B1AAD"/>
    <w:rsid w:val="008B204A"/>
    <w:rsid w:val="008B3C25"/>
    <w:rsid w:val="008B48AD"/>
    <w:rsid w:val="008B4902"/>
    <w:rsid w:val="008B62FC"/>
    <w:rsid w:val="008C3B32"/>
    <w:rsid w:val="008D6EE4"/>
    <w:rsid w:val="008D7504"/>
    <w:rsid w:val="008D7B7C"/>
    <w:rsid w:val="008E336A"/>
    <w:rsid w:val="008F1768"/>
    <w:rsid w:val="008F4562"/>
    <w:rsid w:val="00911E50"/>
    <w:rsid w:val="00920047"/>
    <w:rsid w:val="00926B8F"/>
    <w:rsid w:val="00931CA9"/>
    <w:rsid w:val="00936DBB"/>
    <w:rsid w:val="009443FE"/>
    <w:rsid w:val="00951060"/>
    <w:rsid w:val="00951101"/>
    <w:rsid w:val="009526ED"/>
    <w:rsid w:val="00960045"/>
    <w:rsid w:val="00961D41"/>
    <w:rsid w:val="00962459"/>
    <w:rsid w:val="009743A1"/>
    <w:rsid w:val="009753CD"/>
    <w:rsid w:val="00975CF0"/>
    <w:rsid w:val="009762BE"/>
    <w:rsid w:val="0097704F"/>
    <w:rsid w:val="009807EA"/>
    <w:rsid w:val="009814AA"/>
    <w:rsid w:val="0098570C"/>
    <w:rsid w:val="009935D1"/>
    <w:rsid w:val="00994C9C"/>
    <w:rsid w:val="009B2AFC"/>
    <w:rsid w:val="009C35C3"/>
    <w:rsid w:val="009C57C3"/>
    <w:rsid w:val="009E32EA"/>
    <w:rsid w:val="009E54BF"/>
    <w:rsid w:val="009E720B"/>
    <w:rsid w:val="00A0184E"/>
    <w:rsid w:val="00A10C3C"/>
    <w:rsid w:val="00A20904"/>
    <w:rsid w:val="00A2133E"/>
    <w:rsid w:val="00A2263C"/>
    <w:rsid w:val="00A24466"/>
    <w:rsid w:val="00A25E68"/>
    <w:rsid w:val="00A316C3"/>
    <w:rsid w:val="00A3404E"/>
    <w:rsid w:val="00A418F8"/>
    <w:rsid w:val="00A437BC"/>
    <w:rsid w:val="00A441ED"/>
    <w:rsid w:val="00A44E89"/>
    <w:rsid w:val="00A62062"/>
    <w:rsid w:val="00A63D9F"/>
    <w:rsid w:val="00A66E65"/>
    <w:rsid w:val="00A7035E"/>
    <w:rsid w:val="00A71DCB"/>
    <w:rsid w:val="00A7222F"/>
    <w:rsid w:val="00A752E4"/>
    <w:rsid w:val="00A833BD"/>
    <w:rsid w:val="00A90124"/>
    <w:rsid w:val="00A95299"/>
    <w:rsid w:val="00AA4435"/>
    <w:rsid w:val="00AA7596"/>
    <w:rsid w:val="00AC57F6"/>
    <w:rsid w:val="00AC7BD8"/>
    <w:rsid w:val="00AD0A60"/>
    <w:rsid w:val="00AD79F9"/>
    <w:rsid w:val="00AE0715"/>
    <w:rsid w:val="00AF1A97"/>
    <w:rsid w:val="00B04136"/>
    <w:rsid w:val="00B0751F"/>
    <w:rsid w:val="00B110DE"/>
    <w:rsid w:val="00B14AA9"/>
    <w:rsid w:val="00B254B6"/>
    <w:rsid w:val="00B3403C"/>
    <w:rsid w:val="00B3620E"/>
    <w:rsid w:val="00B36E02"/>
    <w:rsid w:val="00B44163"/>
    <w:rsid w:val="00B5339E"/>
    <w:rsid w:val="00B622CD"/>
    <w:rsid w:val="00B63191"/>
    <w:rsid w:val="00B64992"/>
    <w:rsid w:val="00B71490"/>
    <w:rsid w:val="00B773E5"/>
    <w:rsid w:val="00B9180D"/>
    <w:rsid w:val="00B9213C"/>
    <w:rsid w:val="00B92360"/>
    <w:rsid w:val="00B923BB"/>
    <w:rsid w:val="00B93002"/>
    <w:rsid w:val="00BC0E21"/>
    <w:rsid w:val="00BC17A7"/>
    <w:rsid w:val="00BC4A69"/>
    <w:rsid w:val="00BC7BCA"/>
    <w:rsid w:val="00BD5A50"/>
    <w:rsid w:val="00BD76FA"/>
    <w:rsid w:val="00BF1B71"/>
    <w:rsid w:val="00C00D68"/>
    <w:rsid w:val="00C04291"/>
    <w:rsid w:val="00C04EB5"/>
    <w:rsid w:val="00C06F43"/>
    <w:rsid w:val="00C11DD0"/>
    <w:rsid w:val="00C1345A"/>
    <w:rsid w:val="00C234AC"/>
    <w:rsid w:val="00C26EC8"/>
    <w:rsid w:val="00C422F9"/>
    <w:rsid w:val="00C51DB5"/>
    <w:rsid w:val="00C56A9B"/>
    <w:rsid w:val="00C623B8"/>
    <w:rsid w:val="00C627E3"/>
    <w:rsid w:val="00C63ACA"/>
    <w:rsid w:val="00C6584E"/>
    <w:rsid w:val="00C66CE1"/>
    <w:rsid w:val="00C71675"/>
    <w:rsid w:val="00C72A8E"/>
    <w:rsid w:val="00C81217"/>
    <w:rsid w:val="00C8217E"/>
    <w:rsid w:val="00C93846"/>
    <w:rsid w:val="00C9420B"/>
    <w:rsid w:val="00CA10C4"/>
    <w:rsid w:val="00CA1C88"/>
    <w:rsid w:val="00CA21F9"/>
    <w:rsid w:val="00CA4376"/>
    <w:rsid w:val="00CA43A0"/>
    <w:rsid w:val="00CB3748"/>
    <w:rsid w:val="00CB3F20"/>
    <w:rsid w:val="00CC02FA"/>
    <w:rsid w:val="00CC316D"/>
    <w:rsid w:val="00CD7729"/>
    <w:rsid w:val="00CE099C"/>
    <w:rsid w:val="00CE0EAF"/>
    <w:rsid w:val="00CE2A5F"/>
    <w:rsid w:val="00CE67FC"/>
    <w:rsid w:val="00CF459F"/>
    <w:rsid w:val="00CF52F0"/>
    <w:rsid w:val="00D04AD3"/>
    <w:rsid w:val="00D06D2C"/>
    <w:rsid w:val="00D10EBE"/>
    <w:rsid w:val="00D14BF4"/>
    <w:rsid w:val="00D22048"/>
    <w:rsid w:val="00D42B25"/>
    <w:rsid w:val="00D47BEC"/>
    <w:rsid w:val="00D51206"/>
    <w:rsid w:val="00D56ACB"/>
    <w:rsid w:val="00D60292"/>
    <w:rsid w:val="00D72BD2"/>
    <w:rsid w:val="00DA5380"/>
    <w:rsid w:val="00DA60A0"/>
    <w:rsid w:val="00DB4C7C"/>
    <w:rsid w:val="00DC4184"/>
    <w:rsid w:val="00DD13DB"/>
    <w:rsid w:val="00DD52AD"/>
    <w:rsid w:val="00DD5E3C"/>
    <w:rsid w:val="00DD6AA8"/>
    <w:rsid w:val="00DE2302"/>
    <w:rsid w:val="00DE240D"/>
    <w:rsid w:val="00DF107A"/>
    <w:rsid w:val="00DF2CE4"/>
    <w:rsid w:val="00DF69E8"/>
    <w:rsid w:val="00E124A7"/>
    <w:rsid w:val="00E1349A"/>
    <w:rsid w:val="00E14494"/>
    <w:rsid w:val="00E21A7C"/>
    <w:rsid w:val="00E42B75"/>
    <w:rsid w:val="00E42F41"/>
    <w:rsid w:val="00E50AB7"/>
    <w:rsid w:val="00E6460D"/>
    <w:rsid w:val="00E67B6B"/>
    <w:rsid w:val="00E73D3D"/>
    <w:rsid w:val="00E80A90"/>
    <w:rsid w:val="00E870EA"/>
    <w:rsid w:val="00EB7F19"/>
    <w:rsid w:val="00EC33F5"/>
    <w:rsid w:val="00ED4D9B"/>
    <w:rsid w:val="00ED72C6"/>
    <w:rsid w:val="00EF09BC"/>
    <w:rsid w:val="00EF736D"/>
    <w:rsid w:val="00F0094A"/>
    <w:rsid w:val="00F011CF"/>
    <w:rsid w:val="00F0379E"/>
    <w:rsid w:val="00F10191"/>
    <w:rsid w:val="00F14F10"/>
    <w:rsid w:val="00F25DE3"/>
    <w:rsid w:val="00F303F7"/>
    <w:rsid w:val="00F32B2D"/>
    <w:rsid w:val="00F45D41"/>
    <w:rsid w:val="00F47BD1"/>
    <w:rsid w:val="00F53C85"/>
    <w:rsid w:val="00F5743F"/>
    <w:rsid w:val="00F57C27"/>
    <w:rsid w:val="00F84A1B"/>
    <w:rsid w:val="00F93F9F"/>
    <w:rsid w:val="00F94CA1"/>
    <w:rsid w:val="00FA203E"/>
    <w:rsid w:val="00FB37B0"/>
    <w:rsid w:val="00FC017E"/>
    <w:rsid w:val="00FD0A53"/>
    <w:rsid w:val="00FE5372"/>
    <w:rsid w:val="00FE7890"/>
    <w:rsid w:val="00FF25B5"/>
    <w:rsid w:val="00FF2A7C"/>
    <w:rsid w:val="00FF5537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14A83"/>
  <w15:docId w15:val="{061CC036-AE07-4F80-AC8B-AA4D3702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60"/>
      <w:outlineLvl w:val="2"/>
    </w:pPr>
    <w:rPr>
      <w:b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 w:firstLine="348"/>
    </w:pPr>
    <w:rPr>
      <w:sz w:val="28"/>
    </w:rPr>
  </w:style>
  <w:style w:type="paragraph" w:styleId="20">
    <w:name w:val="Body Text Indent 2"/>
    <w:basedOn w:val="a"/>
    <w:pPr>
      <w:ind w:left="360"/>
    </w:pPr>
    <w:rPr>
      <w:sz w:val="28"/>
    </w:rPr>
  </w:style>
  <w:style w:type="paragraph" w:styleId="30">
    <w:name w:val="Body Text Indent 3"/>
    <w:basedOn w:val="a"/>
    <w:pPr>
      <w:ind w:left="360" w:firstLine="360"/>
    </w:pPr>
    <w:rPr>
      <w:sz w:val="26"/>
    </w:rPr>
  </w:style>
  <w:style w:type="paragraph" w:customStyle="1" w:styleId="Style8">
    <w:name w:val="Style8"/>
    <w:basedOn w:val="a"/>
    <w:rsid w:val="00097513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mbria" w:hAnsi="Cambria" w:cs="Cambria"/>
    </w:rPr>
  </w:style>
  <w:style w:type="character" w:customStyle="1" w:styleId="FontStyle17">
    <w:name w:val="Font Style17"/>
    <w:rsid w:val="00097513"/>
    <w:rPr>
      <w:rFonts w:ascii="Cambria" w:hAnsi="Cambria" w:cs="Cambria"/>
      <w:b/>
      <w:bCs/>
      <w:smallCaps/>
      <w:sz w:val="24"/>
      <w:szCs w:val="24"/>
    </w:rPr>
  </w:style>
  <w:style w:type="paragraph" w:customStyle="1" w:styleId="Style1">
    <w:name w:val="Style1"/>
    <w:basedOn w:val="a"/>
    <w:rsid w:val="00C11DD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mbria" w:hAnsi="Cambria" w:cs="Cambria"/>
    </w:rPr>
  </w:style>
  <w:style w:type="character" w:customStyle="1" w:styleId="FontStyle16">
    <w:name w:val="Font Style16"/>
    <w:rsid w:val="00C11DD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7523B0"/>
    <w:pPr>
      <w:widowControl w:val="0"/>
      <w:autoSpaceDE w:val="0"/>
      <w:autoSpaceDN w:val="0"/>
      <w:adjustRightInd w:val="0"/>
      <w:spacing w:line="274" w:lineRule="exact"/>
    </w:pPr>
    <w:rPr>
      <w:rFonts w:ascii="Cambria" w:hAnsi="Cambria" w:cs="Cambria"/>
    </w:rPr>
  </w:style>
  <w:style w:type="character" w:customStyle="1" w:styleId="FontStyle18">
    <w:name w:val="Font Style18"/>
    <w:rsid w:val="007523B0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unhideWhenUsed/>
    <w:rsid w:val="009B2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1975"/>
    <w:pPr>
      <w:ind w:left="720"/>
      <w:contextualSpacing/>
    </w:pPr>
  </w:style>
  <w:style w:type="character" w:customStyle="1" w:styleId="21">
    <w:name w:val="Основной текст (2)"/>
    <w:basedOn w:val="a0"/>
    <w:uiPriority w:val="99"/>
    <w:rsid w:val="00EC33F5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Body Text"/>
    <w:basedOn w:val="a"/>
    <w:link w:val="a7"/>
    <w:unhideWhenUsed/>
    <w:rsid w:val="00686907"/>
    <w:pPr>
      <w:spacing w:after="120"/>
    </w:pPr>
  </w:style>
  <w:style w:type="character" w:customStyle="1" w:styleId="a7">
    <w:name w:val="Основной текст Знак"/>
    <w:basedOn w:val="a0"/>
    <w:link w:val="a6"/>
    <w:rsid w:val="00686907"/>
    <w:rPr>
      <w:sz w:val="24"/>
      <w:szCs w:val="24"/>
    </w:rPr>
  </w:style>
  <w:style w:type="character" w:customStyle="1" w:styleId="22">
    <w:name w:val="Основной текст (2)_"/>
    <w:link w:val="210"/>
    <w:uiPriority w:val="99"/>
    <w:rsid w:val="006C1AF3"/>
    <w:rPr>
      <w:sz w:val="25"/>
      <w:szCs w:val="25"/>
      <w:shd w:val="clear" w:color="auto" w:fill="FFFFFF"/>
    </w:rPr>
  </w:style>
  <w:style w:type="character" w:customStyle="1" w:styleId="12">
    <w:name w:val="Заголовок №1 (2)_"/>
    <w:link w:val="121"/>
    <w:uiPriority w:val="99"/>
    <w:rsid w:val="006C1AF3"/>
    <w:rPr>
      <w:b/>
      <w:bCs/>
      <w:sz w:val="27"/>
      <w:szCs w:val="27"/>
      <w:shd w:val="clear" w:color="auto" w:fill="FFFFFF"/>
    </w:rPr>
  </w:style>
  <w:style w:type="character" w:customStyle="1" w:styleId="a8">
    <w:name w:val="Основной текст + Курсив"/>
    <w:uiPriority w:val="99"/>
    <w:rsid w:val="006C1AF3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210">
    <w:name w:val="Основной текст (2)1"/>
    <w:basedOn w:val="a"/>
    <w:link w:val="22"/>
    <w:uiPriority w:val="99"/>
    <w:rsid w:val="006C1AF3"/>
    <w:pPr>
      <w:shd w:val="clear" w:color="auto" w:fill="FFFFFF"/>
      <w:spacing w:before="780" w:after="240" w:line="307" w:lineRule="exact"/>
      <w:jc w:val="center"/>
    </w:pPr>
    <w:rPr>
      <w:sz w:val="25"/>
      <w:szCs w:val="25"/>
    </w:rPr>
  </w:style>
  <w:style w:type="paragraph" w:customStyle="1" w:styleId="121">
    <w:name w:val="Заголовок №1 (2)1"/>
    <w:basedOn w:val="a"/>
    <w:link w:val="12"/>
    <w:uiPriority w:val="99"/>
    <w:rsid w:val="006C1AF3"/>
    <w:pPr>
      <w:shd w:val="clear" w:color="auto" w:fill="FFFFFF"/>
      <w:spacing w:line="322" w:lineRule="exact"/>
      <w:outlineLvl w:val="0"/>
    </w:pPr>
    <w:rPr>
      <w:b/>
      <w:bCs/>
      <w:sz w:val="27"/>
      <w:szCs w:val="27"/>
    </w:rPr>
  </w:style>
  <w:style w:type="character" w:customStyle="1" w:styleId="11">
    <w:name w:val="Заголовок №1_"/>
    <w:link w:val="13"/>
    <w:uiPriority w:val="99"/>
    <w:rsid w:val="006C1AF3"/>
    <w:rPr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6C1AF3"/>
    <w:pPr>
      <w:shd w:val="clear" w:color="auto" w:fill="FFFFFF"/>
      <w:spacing w:line="288" w:lineRule="exact"/>
      <w:outlineLvl w:val="0"/>
    </w:pPr>
  </w:style>
  <w:style w:type="paragraph" w:styleId="a9">
    <w:name w:val="Title"/>
    <w:basedOn w:val="a"/>
    <w:link w:val="aa"/>
    <w:qFormat/>
    <w:rsid w:val="006C1AF3"/>
    <w:pPr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6C1AF3"/>
    <w:rPr>
      <w:b/>
      <w:sz w:val="28"/>
    </w:rPr>
  </w:style>
  <w:style w:type="character" w:styleId="ab">
    <w:name w:val="Strong"/>
    <w:basedOn w:val="a0"/>
    <w:uiPriority w:val="99"/>
    <w:qFormat/>
    <w:rsid w:val="003E0B5C"/>
    <w:rPr>
      <w:b/>
      <w:bCs/>
    </w:rPr>
  </w:style>
  <w:style w:type="character" w:customStyle="1" w:styleId="10">
    <w:name w:val="Заголовок 1 Знак"/>
    <w:basedOn w:val="a0"/>
    <w:link w:val="1"/>
    <w:rsid w:val="009E54BF"/>
    <w:rPr>
      <w:sz w:val="28"/>
      <w:szCs w:val="24"/>
    </w:rPr>
  </w:style>
  <w:style w:type="paragraph" w:styleId="ac">
    <w:name w:val="Balloon Text"/>
    <w:basedOn w:val="a"/>
    <w:link w:val="ad"/>
    <w:semiHidden/>
    <w:unhideWhenUsed/>
    <w:rsid w:val="00E144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14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502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nvkz-che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vkz-ches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julia5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635D-C964-4765-A1BD-F5AB1982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*</Company>
  <LinksUpToDate>false</LinksUpToDate>
  <CharactersWithSpaces>17886</CharactersWithSpaces>
  <SharedDoc>false</SharedDoc>
  <HLinks>
    <vt:vector size="6" baseType="variant"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http://e.mail.ru/cgi-bin/sentmsg?compose=1&amp;To-rec=u-Gnlyv7d4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YY-PC</cp:lastModifiedBy>
  <cp:revision>6</cp:revision>
  <cp:lastPrinted>2023-07-05T11:05:00Z</cp:lastPrinted>
  <dcterms:created xsi:type="dcterms:W3CDTF">2024-06-07T08:42:00Z</dcterms:created>
  <dcterms:modified xsi:type="dcterms:W3CDTF">2024-07-01T08:22:00Z</dcterms:modified>
</cp:coreProperties>
</file>